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DDD56" w14:textId="2DDB5529" w:rsidR="00DD1489" w:rsidRPr="00EC4B3F" w:rsidRDefault="00C223DC" w:rsidP="00DD1489">
      <w:pPr>
        <w:rPr>
          <w:b/>
          <w:bCs/>
          <w:sz w:val="28"/>
          <w:szCs w:val="28"/>
        </w:rPr>
      </w:pPr>
      <w:r>
        <w:rPr>
          <w:b/>
          <w:bCs/>
          <w:sz w:val="28"/>
          <w:szCs w:val="28"/>
        </w:rPr>
        <w:t>City of Endless Night</w:t>
      </w:r>
      <w:r w:rsidR="00DD1489" w:rsidRPr="00EC4B3F">
        <w:rPr>
          <w:b/>
          <w:bCs/>
          <w:sz w:val="28"/>
          <w:szCs w:val="28"/>
        </w:rPr>
        <w:t xml:space="preserve">, by </w:t>
      </w:r>
      <w:r>
        <w:rPr>
          <w:b/>
          <w:bCs/>
          <w:sz w:val="28"/>
          <w:szCs w:val="28"/>
        </w:rPr>
        <w:t>Milo Hastings</w:t>
      </w:r>
      <w:r w:rsidR="00DD1489" w:rsidRPr="00EC4B3F">
        <w:rPr>
          <w:b/>
          <w:bCs/>
          <w:sz w:val="28"/>
          <w:szCs w:val="28"/>
        </w:rPr>
        <w:t xml:space="preserve"> (</w:t>
      </w:r>
      <w:r w:rsidR="00082378">
        <w:rPr>
          <w:b/>
          <w:bCs/>
          <w:sz w:val="28"/>
          <w:szCs w:val="28"/>
        </w:rPr>
        <w:t>1</w:t>
      </w:r>
      <w:r w:rsidR="006350AE">
        <w:rPr>
          <w:b/>
          <w:bCs/>
          <w:sz w:val="28"/>
          <w:szCs w:val="28"/>
        </w:rPr>
        <w:t>920</w:t>
      </w:r>
      <w:r w:rsidR="00DD1489" w:rsidRPr="00EC4B3F">
        <w:rPr>
          <w:b/>
          <w:bCs/>
          <w:sz w:val="28"/>
          <w:szCs w:val="28"/>
        </w:rPr>
        <w:t>)</w:t>
      </w:r>
    </w:p>
    <w:p w14:paraId="1FC0EBDC" w14:textId="77777777" w:rsidR="00DD1489" w:rsidRDefault="00DD1489" w:rsidP="00DD1489"/>
    <w:p w14:paraId="47251291" w14:textId="373AA561" w:rsidR="00DD1489" w:rsidRPr="00513DA0" w:rsidRDefault="008D434F" w:rsidP="00DD1489">
      <w:pPr>
        <w:rPr>
          <w:i/>
          <w:iCs/>
        </w:rPr>
      </w:pPr>
      <w:r>
        <w:rPr>
          <w:i/>
          <w:iCs/>
        </w:rPr>
        <w:t>Following</w:t>
      </w:r>
      <w:r w:rsidR="00C64A1D" w:rsidRPr="00C64A1D">
        <w:rPr>
          <w:i/>
          <w:iCs/>
        </w:rPr>
        <w:t xml:space="preserve"> World War I</w:t>
      </w:r>
      <w:r>
        <w:rPr>
          <w:i/>
          <w:iCs/>
        </w:rPr>
        <w:t xml:space="preserve">, </w:t>
      </w:r>
      <w:r w:rsidR="001D0B6E">
        <w:rPr>
          <w:i/>
          <w:iCs/>
        </w:rPr>
        <w:t>the</w:t>
      </w:r>
      <w:r w:rsidR="0078517C">
        <w:rPr>
          <w:i/>
          <w:iCs/>
        </w:rPr>
        <w:t xml:space="preserve"> totalitarian</w:t>
      </w:r>
      <w:r w:rsidR="001D0B6E">
        <w:rPr>
          <w:i/>
          <w:iCs/>
        </w:rPr>
        <w:t xml:space="preserve"> German government</w:t>
      </w:r>
      <w:r w:rsidR="00684DF9">
        <w:rPr>
          <w:i/>
          <w:iCs/>
        </w:rPr>
        <w:t xml:space="preserve">, </w:t>
      </w:r>
      <w:r w:rsidR="001D0B6E">
        <w:rPr>
          <w:i/>
          <w:iCs/>
        </w:rPr>
        <w:t>its military leaders</w:t>
      </w:r>
      <w:r w:rsidR="00684DF9">
        <w:rPr>
          <w:i/>
          <w:iCs/>
        </w:rPr>
        <w:t xml:space="preserve"> and its people</w:t>
      </w:r>
      <w:r w:rsidR="001D0B6E">
        <w:rPr>
          <w:i/>
          <w:iCs/>
        </w:rPr>
        <w:t xml:space="preserve"> </w:t>
      </w:r>
      <w:r w:rsidR="0078517C">
        <w:rPr>
          <w:i/>
          <w:iCs/>
        </w:rPr>
        <w:t>retreat into an</w:t>
      </w:r>
      <w:r w:rsidR="001D0B6E">
        <w:rPr>
          <w:i/>
          <w:iCs/>
        </w:rPr>
        <w:t xml:space="preserve"> enormous </w:t>
      </w:r>
      <w:r w:rsidR="00D117A6">
        <w:rPr>
          <w:i/>
          <w:iCs/>
        </w:rPr>
        <w:t>city</w:t>
      </w:r>
      <w:r w:rsidR="008C3B83">
        <w:rPr>
          <w:i/>
          <w:iCs/>
        </w:rPr>
        <w:t xml:space="preserve"> beneath a</w:t>
      </w:r>
      <w:r w:rsidR="00D01E9D">
        <w:rPr>
          <w:i/>
          <w:iCs/>
        </w:rPr>
        <w:t xml:space="preserve"> concrete </w:t>
      </w:r>
      <w:r w:rsidR="008C3B83">
        <w:rPr>
          <w:i/>
          <w:iCs/>
        </w:rPr>
        <w:t>dome</w:t>
      </w:r>
      <w:r w:rsidR="00D117A6">
        <w:rPr>
          <w:i/>
          <w:iCs/>
        </w:rPr>
        <w:t xml:space="preserve">. </w:t>
      </w:r>
      <w:r w:rsidR="00657B71">
        <w:rPr>
          <w:i/>
          <w:iCs/>
        </w:rPr>
        <w:t xml:space="preserve">The inhabitants are </w:t>
      </w:r>
      <w:r w:rsidR="0078517C">
        <w:rPr>
          <w:i/>
          <w:iCs/>
        </w:rPr>
        <w:t>cut-off</w:t>
      </w:r>
      <w:r w:rsidR="00657B71">
        <w:rPr>
          <w:i/>
          <w:iCs/>
        </w:rPr>
        <w:t xml:space="preserve"> from the outside world</w:t>
      </w:r>
      <w:r w:rsidR="0078517C">
        <w:rPr>
          <w:i/>
          <w:iCs/>
        </w:rPr>
        <w:t>.</w:t>
      </w:r>
      <w:r w:rsidR="00FC6147">
        <w:rPr>
          <w:i/>
          <w:iCs/>
        </w:rPr>
        <w:t xml:space="preserve"> </w:t>
      </w:r>
    </w:p>
    <w:p w14:paraId="74460EA1" w14:textId="77777777" w:rsidR="00DD1489" w:rsidRDefault="00DD1489" w:rsidP="00DD1489"/>
    <w:tbl>
      <w:tblPr>
        <w:tblStyle w:val="TableGrid"/>
        <w:tblW w:w="0" w:type="auto"/>
        <w:tblLook w:val="04A0" w:firstRow="1" w:lastRow="0" w:firstColumn="1" w:lastColumn="0" w:noHBand="0" w:noVBand="1"/>
      </w:tblPr>
      <w:tblGrid>
        <w:gridCol w:w="562"/>
        <w:gridCol w:w="9894"/>
      </w:tblGrid>
      <w:tr w:rsidR="00DD1489" w14:paraId="106B0794" w14:textId="77777777" w:rsidTr="008442B2">
        <w:tc>
          <w:tcPr>
            <w:tcW w:w="562" w:type="dxa"/>
            <w:tcBorders>
              <w:bottom w:val="single" w:sz="4" w:space="0" w:color="auto"/>
              <w:right w:val="nil"/>
            </w:tcBorders>
          </w:tcPr>
          <w:p w14:paraId="3EAC1B0B" w14:textId="77777777" w:rsidR="00DD1489" w:rsidRPr="00D16C44" w:rsidRDefault="00DD1489" w:rsidP="00573C68">
            <w:pPr>
              <w:spacing w:line="288" w:lineRule="auto"/>
            </w:pPr>
          </w:p>
          <w:p w14:paraId="6B9645B1" w14:textId="77777777" w:rsidR="00DD1489" w:rsidRPr="00D16C44" w:rsidRDefault="00DD1489" w:rsidP="00573C68">
            <w:pPr>
              <w:spacing w:line="288" w:lineRule="auto"/>
              <w:jc w:val="center"/>
            </w:pPr>
          </w:p>
          <w:p w14:paraId="7EFC8930" w14:textId="77777777" w:rsidR="00DD1489" w:rsidRPr="00D16C44" w:rsidRDefault="00DD1489" w:rsidP="00573C68">
            <w:pPr>
              <w:spacing w:line="288" w:lineRule="auto"/>
            </w:pPr>
          </w:p>
          <w:p w14:paraId="3927FA3D" w14:textId="77777777" w:rsidR="00DD1489" w:rsidRDefault="00DD1489" w:rsidP="00573C68">
            <w:pPr>
              <w:spacing w:line="288" w:lineRule="auto"/>
            </w:pPr>
          </w:p>
          <w:p w14:paraId="1CDF0244" w14:textId="77777777" w:rsidR="00DD1489" w:rsidRPr="00D16C44" w:rsidRDefault="00DD1489" w:rsidP="00573C68">
            <w:pPr>
              <w:spacing w:line="288" w:lineRule="auto"/>
            </w:pPr>
          </w:p>
          <w:p w14:paraId="3266A06E" w14:textId="77777777" w:rsidR="00DD1489" w:rsidRPr="00D16C44" w:rsidRDefault="00DD1489" w:rsidP="00573C68">
            <w:pPr>
              <w:spacing w:line="288" w:lineRule="auto"/>
              <w:jc w:val="center"/>
            </w:pPr>
            <w:r w:rsidRPr="00D16C44">
              <w:t>5</w:t>
            </w:r>
          </w:p>
          <w:p w14:paraId="26255881" w14:textId="77777777" w:rsidR="00DD1489" w:rsidRPr="00D16C44" w:rsidRDefault="00DD1489" w:rsidP="00573C68">
            <w:pPr>
              <w:spacing w:line="288" w:lineRule="auto"/>
              <w:jc w:val="center"/>
            </w:pPr>
          </w:p>
          <w:p w14:paraId="01C11DB7" w14:textId="77777777" w:rsidR="00DD1489" w:rsidRPr="00D16C44" w:rsidRDefault="00DD1489" w:rsidP="00573C68">
            <w:pPr>
              <w:spacing w:line="288" w:lineRule="auto"/>
              <w:jc w:val="center"/>
            </w:pPr>
          </w:p>
          <w:p w14:paraId="03593154" w14:textId="77777777" w:rsidR="00DD1489" w:rsidRPr="00D16C44" w:rsidRDefault="00DD1489" w:rsidP="00F938BC">
            <w:pPr>
              <w:spacing w:line="288" w:lineRule="auto"/>
            </w:pPr>
          </w:p>
          <w:p w14:paraId="0FC61BCA" w14:textId="77777777" w:rsidR="00DD1489" w:rsidRDefault="00DD1489" w:rsidP="00573C68">
            <w:pPr>
              <w:spacing w:line="288" w:lineRule="auto"/>
              <w:jc w:val="center"/>
            </w:pPr>
          </w:p>
          <w:p w14:paraId="4BAA5222" w14:textId="77777777" w:rsidR="003E54FC" w:rsidRPr="00D16C44" w:rsidRDefault="003E54FC" w:rsidP="00573C68">
            <w:pPr>
              <w:spacing w:line="288" w:lineRule="auto"/>
              <w:jc w:val="center"/>
            </w:pPr>
          </w:p>
          <w:p w14:paraId="3E24D7AB" w14:textId="77777777" w:rsidR="00DD1489" w:rsidRPr="00D16C44" w:rsidRDefault="00DD1489" w:rsidP="00573C68">
            <w:pPr>
              <w:spacing w:line="288" w:lineRule="auto"/>
              <w:jc w:val="center"/>
            </w:pPr>
            <w:r w:rsidRPr="00D16C44">
              <w:t>10</w:t>
            </w:r>
          </w:p>
          <w:p w14:paraId="2672994F" w14:textId="77777777" w:rsidR="00DD1489" w:rsidRPr="00D16C44" w:rsidRDefault="00DD1489" w:rsidP="00573C68">
            <w:pPr>
              <w:spacing w:line="288" w:lineRule="auto"/>
              <w:jc w:val="center"/>
            </w:pPr>
          </w:p>
          <w:p w14:paraId="15702B8B" w14:textId="77777777" w:rsidR="00DD1489" w:rsidRPr="00D16C44" w:rsidRDefault="00DD1489" w:rsidP="00573C68">
            <w:pPr>
              <w:spacing w:line="288" w:lineRule="auto"/>
              <w:jc w:val="center"/>
            </w:pPr>
          </w:p>
          <w:p w14:paraId="1EBE59E6" w14:textId="77777777" w:rsidR="00573C68" w:rsidRDefault="00573C68" w:rsidP="00573C68">
            <w:pPr>
              <w:spacing w:line="288" w:lineRule="auto"/>
            </w:pPr>
          </w:p>
          <w:p w14:paraId="4602962D" w14:textId="77777777" w:rsidR="00D16C44" w:rsidRPr="00D16C44" w:rsidRDefault="00D16C44" w:rsidP="00573C68">
            <w:pPr>
              <w:spacing w:line="288" w:lineRule="auto"/>
            </w:pPr>
          </w:p>
          <w:p w14:paraId="28D6802B" w14:textId="77777777" w:rsidR="00DD1489" w:rsidRPr="00D16C44" w:rsidRDefault="00DD1489" w:rsidP="00573C68">
            <w:pPr>
              <w:spacing w:line="288" w:lineRule="auto"/>
              <w:jc w:val="center"/>
            </w:pPr>
          </w:p>
          <w:p w14:paraId="47FFB0EF" w14:textId="77777777" w:rsidR="00DD1489" w:rsidRPr="00D16C44" w:rsidRDefault="00DD1489" w:rsidP="00573C68">
            <w:pPr>
              <w:spacing w:line="288" w:lineRule="auto"/>
              <w:jc w:val="center"/>
            </w:pPr>
            <w:r w:rsidRPr="00D16C44">
              <w:t>15</w:t>
            </w:r>
          </w:p>
          <w:p w14:paraId="5F2590B4" w14:textId="3BF45858" w:rsidR="00DD1489" w:rsidRPr="00D16C44" w:rsidRDefault="00DD1489" w:rsidP="003E54FC">
            <w:pPr>
              <w:spacing w:line="288" w:lineRule="auto"/>
            </w:pPr>
          </w:p>
          <w:p w14:paraId="703F502B" w14:textId="77777777" w:rsidR="00DD1489" w:rsidRDefault="00DD1489" w:rsidP="00573C68">
            <w:pPr>
              <w:spacing w:line="288" w:lineRule="auto"/>
            </w:pPr>
          </w:p>
          <w:p w14:paraId="61640905" w14:textId="77777777" w:rsidR="003E54FC" w:rsidRDefault="003E54FC" w:rsidP="00573C68">
            <w:pPr>
              <w:spacing w:line="288" w:lineRule="auto"/>
            </w:pPr>
          </w:p>
          <w:p w14:paraId="7E52B54F" w14:textId="77777777" w:rsidR="003E54FC" w:rsidRDefault="003E54FC" w:rsidP="00573C68">
            <w:pPr>
              <w:spacing w:line="288" w:lineRule="auto"/>
            </w:pPr>
          </w:p>
          <w:p w14:paraId="7D8C4C2B" w14:textId="77777777" w:rsidR="004433A3" w:rsidRDefault="004433A3" w:rsidP="00573C68">
            <w:pPr>
              <w:spacing w:line="288" w:lineRule="auto"/>
            </w:pPr>
          </w:p>
          <w:p w14:paraId="2FD5E2EF" w14:textId="77777777" w:rsidR="003E54FC" w:rsidRDefault="003E54FC" w:rsidP="003E54FC">
            <w:pPr>
              <w:spacing w:line="288" w:lineRule="auto"/>
              <w:jc w:val="center"/>
            </w:pPr>
            <w:r>
              <w:t>20</w:t>
            </w:r>
          </w:p>
          <w:p w14:paraId="48B06CC0" w14:textId="77777777" w:rsidR="004433A3" w:rsidRDefault="004433A3" w:rsidP="003E54FC">
            <w:pPr>
              <w:spacing w:line="288" w:lineRule="auto"/>
              <w:jc w:val="center"/>
            </w:pPr>
          </w:p>
          <w:p w14:paraId="0D6A9E0A" w14:textId="77777777" w:rsidR="004433A3" w:rsidRDefault="004433A3" w:rsidP="003E54FC">
            <w:pPr>
              <w:spacing w:line="288" w:lineRule="auto"/>
              <w:jc w:val="center"/>
            </w:pPr>
          </w:p>
          <w:p w14:paraId="2CA8F307" w14:textId="77777777" w:rsidR="004433A3" w:rsidRDefault="004433A3" w:rsidP="003E54FC">
            <w:pPr>
              <w:spacing w:line="288" w:lineRule="auto"/>
              <w:jc w:val="center"/>
            </w:pPr>
          </w:p>
          <w:p w14:paraId="414EE68D" w14:textId="77777777" w:rsidR="00207B69" w:rsidRDefault="00207B69" w:rsidP="003E54FC">
            <w:pPr>
              <w:spacing w:line="288" w:lineRule="auto"/>
              <w:jc w:val="center"/>
            </w:pPr>
          </w:p>
          <w:p w14:paraId="137D3246" w14:textId="77777777" w:rsidR="004433A3" w:rsidRDefault="004433A3" w:rsidP="003E54FC">
            <w:pPr>
              <w:spacing w:line="288" w:lineRule="auto"/>
              <w:jc w:val="center"/>
            </w:pPr>
          </w:p>
          <w:p w14:paraId="44F62A51" w14:textId="6FD506B7" w:rsidR="004433A3" w:rsidRPr="00D16C44" w:rsidRDefault="004433A3" w:rsidP="003E54FC">
            <w:pPr>
              <w:spacing w:line="288" w:lineRule="auto"/>
              <w:jc w:val="center"/>
            </w:pPr>
            <w:r>
              <w:t>25</w:t>
            </w:r>
          </w:p>
        </w:tc>
        <w:tc>
          <w:tcPr>
            <w:tcW w:w="9894" w:type="dxa"/>
            <w:tcBorders>
              <w:left w:val="nil"/>
            </w:tcBorders>
          </w:tcPr>
          <w:p w14:paraId="32C23227" w14:textId="77777777" w:rsidR="00DD1489" w:rsidRPr="00D16C44" w:rsidRDefault="00DD1489" w:rsidP="00573C68">
            <w:pPr>
              <w:spacing w:line="288" w:lineRule="auto"/>
            </w:pPr>
          </w:p>
          <w:p w14:paraId="47BFED7D" w14:textId="39B4D698" w:rsidR="00FA1DDF" w:rsidRDefault="00FA1DDF" w:rsidP="00CC26A0">
            <w:pPr>
              <w:spacing w:line="288" w:lineRule="auto"/>
              <w:ind w:right="154"/>
            </w:pPr>
            <w:r w:rsidRPr="00FA1DDF">
              <w:t>My uncle had predicted correctly, for by the time I again came home on my vacation, the newly elected Pacifist Council had reduced the aerial activities to mere watchful patrolling over the land of the enemy. Then came the report of an attempt to launch an airplane from the roof of Berlin. The people, in dire panic lest Ray generators were being carried out by German aircraft, had clamoured for the recall of the Pacifist Council, and the bombardment of Berlin was resumed</w:t>
            </w:r>
            <w:r>
              <w:t>.</w:t>
            </w:r>
          </w:p>
          <w:p w14:paraId="7DF63A56" w14:textId="77777777" w:rsidR="00FA1DDF" w:rsidRDefault="00FA1DDF" w:rsidP="00CC26A0">
            <w:pPr>
              <w:spacing w:line="288" w:lineRule="auto"/>
              <w:ind w:right="154"/>
            </w:pPr>
          </w:p>
          <w:p w14:paraId="6697C5D0" w14:textId="29069E5E" w:rsidR="00CC26A0" w:rsidRDefault="00CC26A0" w:rsidP="00CC26A0">
            <w:pPr>
              <w:spacing w:line="288" w:lineRule="auto"/>
              <w:ind w:right="154"/>
            </w:pPr>
            <w:r>
              <w:t xml:space="preserve">During the </w:t>
            </w:r>
            <w:r w:rsidRPr="0053299D">
              <w:t>lull</w:t>
            </w:r>
            <w:r>
              <w:t xml:space="preserve"> of the bombing activities my uncle, who stood high with the Pacifist Administration, had obtained permission to fly over Europe, and I, most fortunate of boys, accompanied him. The plane in which we travelled bore the emblem of the World Patrol. On a cloudless day we sailed over the pock-marked desert that had once been Germany and came within field-glass range of Berlin itself. On the wasted, bomb-torn land lay the great grey disc</w:t>
            </w:r>
            <w:r w:rsidR="00697114">
              <w:t xml:space="preserve"> – </w:t>
            </w:r>
            <w:r>
              <w:t>the city of mystery. Three hundred metres high they said it stood, but so vast was its extent that it seemed as flat and thin as a pancake on a griddle.</w:t>
            </w:r>
          </w:p>
          <w:p w14:paraId="678C9E31" w14:textId="77777777" w:rsidR="00CC26A0" w:rsidRDefault="00CC26A0" w:rsidP="00CC26A0">
            <w:pPr>
              <w:spacing w:line="288" w:lineRule="auto"/>
              <w:ind w:right="154"/>
            </w:pPr>
          </w:p>
          <w:p w14:paraId="189DB1A5" w14:textId="78DC4774" w:rsidR="00CC26A0" w:rsidRDefault="00CC26A0" w:rsidP="00CC26A0">
            <w:pPr>
              <w:spacing w:line="288" w:lineRule="auto"/>
              <w:ind w:right="154"/>
            </w:pPr>
            <w:r>
              <w:t>‘More people live in that mass of concrete,’ said my uncle, ‘than in the whole of America west of the Rocky Mountains.’ His statement, I have since learned, fell short of half the truth, but then it seemed appalling. I fancied the city a giant anthill</w:t>
            </w:r>
            <w:r w:rsidR="00EA555A">
              <w:t xml:space="preserve"> </w:t>
            </w:r>
            <w:r>
              <w:t xml:space="preserve">and searched with my glass as if I expected to see the ants swarming out. But no sign of life was visible upon the monotonous surface of the sand-blanketed roof, and high above the range of naked vision hung the hawk-like watchers of the World Patrol. </w:t>
            </w:r>
          </w:p>
          <w:p w14:paraId="74B4B35F" w14:textId="77777777" w:rsidR="00CC26A0" w:rsidRDefault="00CC26A0" w:rsidP="00CC26A0">
            <w:pPr>
              <w:spacing w:line="288" w:lineRule="auto"/>
              <w:ind w:right="154"/>
            </w:pPr>
          </w:p>
          <w:p w14:paraId="08E6C818" w14:textId="77777777" w:rsidR="00207B69" w:rsidRDefault="00CC26A0" w:rsidP="00573C68">
            <w:pPr>
              <w:spacing w:line="288" w:lineRule="auto"/>
            </w:pPr>
            <w:r>
              <w:t xml:space="preserve">The lure of unravelled secrets, the ambition for discovery and exploration stirred my boyish veins. Yes, I would know more of the strange race, the unknown life that surged beneath that grey blanket of mystery. But how? </w:t>
            </w:r>
          </w:p>
          <w:p w14:paraId="735965DE" w14:textId="77777777" w:rsidR="00207B69" w:rsidRDefault="00207B69" w:rsidP="00573C68">
            <w:pPr>
              <w:spacing w:line="288" w:lineRule="auto"/>
            </w:pPr>
          </w:p>
          <w:p w14:paraId="454C3E15" w14:textId="1896FC4A" w:rsidR="00F938BC" w:rsidRDefault="00CC26A0" w:rsidP="00573C68">
            <w:pPr>
              <w:spacing w:line="288" w:lineRule="auto"/>
            </w:pPr>
            <w:r>
              <w:t>For over a century millions of men had felt that same longing to know. Aviators, landing by accident or intent within the lines, had either returned with nothing to report, or they had not returned. Daring journalists, with baskets of carrier pigeons, had on foggy nights dropped by parachute to the roof of the city; but neither they nor the birds had brought back a single word of what lay beneath the armed and armoured roof</w:t>
            </w:r>
            <w:r w:rsidR="00301712">
              <w:t>.</w:t>
            </w:r>
          </w:p>
          <w:p w14:paraId="3056E3B9" w14:textId="486CF804" w:rsidR="003E54FC" w:rsidRPr="00D16C44" w:rsidRDefault="003E54FC" w:rsidP="00573C68">
            <w:pPr>
              <w:spacing w:line="288" w:lineRule="auto"/>
            </w:pPr>
          </w:p>
        </w:tc>
      </w:tr>
      <w:tr w:rsidR="00DD1489" w14:paraId="332B7725" w14:textId="77777777" w:rsidTr="008442B2">
        <w:trPr>
          <w:trHeight w:val="680"/>
        </w:trPr>
        <w:tc>
          <w:tcPr>
            <w:tcW w:w="562" w:type="dxa"/>
            <w:tcBorders>
              <w:bottom w:val="single" w:sz="4" w:space="0" w:color="000000"/>
              <w:right w:val="nil"/>
            </w:tcBorders>
            <w:vAlign w:val="center"/>
          </w:tcPr>
          <w:p w14:paraId="750E644C" w14:textId="77777777" w:rsidR="00DD1489" w:rsidRPr="00B50DB7" w:rsidRDefault="00DD1489" w:rsidP="004B0F4C">
            <w:pPr>
              <w:jc w:val="center"/>
              <w:rPr>
                <w:b/>
                <w:bCs/>
              </w:rPr>
            </w:pPr>
            <w:r w:rsidRPr="00B50DB7">
              <w:rPr>
                <w:b/>
                <w:bCs/>
              </w:rPr>
              <w:t>Q1</w:t>
            </w:r>
          </w:p>
        </w:tc>
        <w:tc>
          <w:tcPr>
            <w:tcW w:w="9894" w:type="dxa"/>
            <w:tcBorders>
              <w:left w:val="nil"/>
            </w:tcBorders>
            <w:vAlign w:val="center"/>
          </w:tcPr>
          <w:p w14:paraId="442AA5E7" w14:textId="12CF4A4B" w:rsidR="00DD1489" w:rsidRDefault="00DD1489" w:rsidP="004B0F4C">
            <w:r>
              <w:t xml:space="preserve">Read lines </w:t>
            </w:r>
            <w:r w:rsidR="00D01E9D">
              <w:t>7</w:t>
            </w:r>
            <w:r w:rsidR="00C147AA">
              <w:t>-13</w:t>
            </w:r>
            <w:r>
              <w:sym w:font="Symbol" w:char="F020"/>
            </w:r>
            <w:r w:rsidR="00783035">
              <w:t xml:space="preserve"> </w:t>
            </w:r>
            <w:r>
              <w:sym w:font="Symbol" w:char="F0AE"/>
            </w:r>
            <w:r>
              <w:t xml:space="preserve">  </w:t>
            </w:r>
            <w:r w:rsidR="00D8472F">
              <w:t xml:space="preserve">Choose two </w:t>
            </w:r>
            <w:r w:rsidR="008442B2">
              <w:t>details that suggest</w:t>
            </w:r>
            <w:r w:rsidR="00C147AA">
              <w:t>s</w:t>
            </w:r>
            <w:r w:rsidR="008442B2">
              <w:t xml:space="preserve"> there has been a war</w:t>
            </w:r>
          </w:p>
        </w:tc>
      </w:tr>
      <w:tr w:rsidR="00DD1489" w14:paraId="28FFFE52" w14:textId="77777777" w:rsidTr="008442B2">
        <w:trPr>
          <w:trHeight w:val="680"/>
        </w:trPr>
        <w:tc>
          <w:tcPr>
            <w:tcW w:w="562" w:type="dxa"/>
            <w:tcBorders>
              <w:top w:val="single" w:sz="4" w:space="0" w:color="000000"/>
              <w:right w:val="nil"/>
            </w:tcBorders>
            <w:vAlign w:val="center"/>
          </w:tcPr>
          <w:p w14:paraId="25869352" w14:textId="77777777" w:rsidR="00DD1489" w:rsidRPr="00B50DB7" w:rsidRDefault="00DD1489" w:rsidP="004B0F4C">
            <w:pPr>
              <w:jc w:val="center"/>
              <w:rPr>
                <w:b/>
                <w:bCs/>
              </w:rPr>
            </w:pPr>
            <w:r w:rsidRPr="00B50DB7">
              <w:rPr>
                <w:b/>
                <w:bCs/>
              </w:rPr>
              <w:t>Q2</w:t>
            </w:r>
          </w:p>
        </w:tc>
        <w:tc>
          <w:tcPr>
            <w:tcW w:w="9894" w:type="dxa"/>
            <w:tcBorders>
              <w:left w:val="nil"/>
            </w:tcBorders>
            <w:vAlign w:val="center"/>
          </w:tcPr>
          <w:p w14:paraId="36CE7234" w14:textId="25F46314" w:rsidR="00DD1489" w:rsidRDefault="00DD1489" w:rsidP="004B0F4C">
            <w:r>
              <w:t xml:space="preserve">Read lines </w:t>
            </w:r>
            <w:r w:rsidR="00B00090">
              <w:t>1</w:t>
            </w:r>
            <w:r w:rsidR="00C147AA">
              <w:t>4</w:t>
            </w:r>
            <w:r w:rsidR="00724602">
              <w:t>-</w:t>
            </w:r>
            <w:r w:rsidR="00C147AA">
              <w:t>19</w:t>
            </w:r>
            <w:r w:rsidR="00783035">
              <w:t xml:space="preserve"> </w:t>
            </w:r>
            <w:r>
              <w:sym w:font="Symbol" w:char="F020"/>
            </w:r>
            <w:r>
              <w:sym w:font="Symbol" w:char="F0AE"/>
            </w:r>
            <w:r>
              <w:t xml:space="preserve"> </w:t>
            </w:r>
            <w:r w:rsidR="00783035">
              <w:t xml:space="preserve"> </w:t>
            </w:r>
            <w:r>
              <w:t xml:space="preserve">How does the writer use language to describe </w:t>
            </w:r>
            <w:r w:rsidR="00E362E4">
              <w:t xml:space="preserve">the </w:t>
            </w:r>
            <w:r w:rsidR="00CD6797">
              <w:t>domed city</w:t>
            </w:r>
            <w:r>
              <w:t>?</w:t>
            </w:r>
          </w:p>
        </w:tc>
      </w:tr>
      <w:tr w:rsidR="00DD1489" w14:paraId="6025A1DE" w14:textId="77777777" w:rsidTr="004B0F4C">
        <w:trPr>
          <w:trHeight w:val="680"/>
        </w:trPr>
        <w:tc>
          <w:tcPr>
            <w:tcW w:w="562" w:type="dxa"/>
            <w:tcBorders>
              <w:right w:val="nil"/>
            </w:tcBorders>
            <w:vAlign w:val="center"/>
          </w:tcPr>
          <w:p w14:paraId="55942996" w14:textId="6BF7C64C" w:rsidR="00DD1489" w:rsidRPr="00B50DB7" w:rsidRDefault="00B51226" w:rsidP="004B0F4C">
            <w:pPr>
              <w:jc w:val="center"/>
              <w:rPr>
                <w:b/>
                <w:bCs/>
              </w:rPr>
            </w:pPr>
            <w:r>
              <w:rPr>
                <w:b/>
                <w:bCs/>
              </w:rPr>
              <w:t>Q3</w:t>
            </w:r>
          </w:p>
        </w:tc>
        <w:tc>
          <w:tcPr>
            <w:tcW w:w="9894" w:type="dxa"/>
            <w:tcBorders>
              <w:left w:val="nil"/>
            </w:tcBorders>
            <w:vAlign w:val="center"/>
          </w:tcPr>
          <w:p w14:paraId="300C3A4E" w14:textId="5C522E87" w:rsidR="00DD1489" w:rsidRDefault="00E362E4" w:rsidP="004B0F4C">
            <w:r>
              <w:t xml:space="preserve">What </w:t>
            </w:r>
            <w:r w:rsidR="00195DE0">
              <w:t xml:space="preserve">elements </w:t>
            </w:r>
            <w:r w:rsidR="007B404F">
              <w:t xml:space="preserve">make </w:t>
            </w:r>
            <w:r w:rsidR="00195DE0">
              <w:t xml:space="preserve">the </w:t>
            </w:r>
            <w:r w:rsidR="00122D31">
              <w:t>domed city seem sinister</w:t>
            </w:r>
            <w:r w:rsidR="00195DE0">
              <w:t>?</w:t>
            </w:r>
          </w:p>
        </w:tc>
      </w:tr>
    </w:tbl>
    <w:p w14:paraId="5EA71C62" w14:textId="1CE4219E" w:rsidR="00AC4D97" w:rsidRPr="00EC4B3F" w:rsidRDefault="008575E5" w:rsidP="00AC4D97">
      <w:pPr>
        <w:rPr>
          <w:b/>
          <w:bCs/>
          <w:sz w:val="28"/>
          <w:szCs w:val="28"/>
        </w:rPr>
      </w:pPr>
      <w:r>
        <w:rPr>
          <w:b/>
          <w:bCs/>
          <w:sz w:val="28"/>
          <w:szCs w:val="28"/>
        </w:rPr>
        <w:lastRenderedPageBreak/>
        <w:t>1984</w:t>
      </w:r>
      <w:r w:rsidR="00AC4D97" w:rsidRPr="00EC4B3F">
        <w:rPr>
          <w:b/>
          <w:bCs/>
          <w:sz w:val="28"/>
          <w:szCs w:val="28"/>
        </w:rPr>
        <w:t xml:space="preserve">, by </w:t>
      </w:r>
      <w:r>
        <w:rPr>
          <w:b/>
          <w:bCs/>
          <w:sz w:val="28"/>
          <w:szCs w:val="28"/>
        </w:rPr>
        <w:t>George Orwell</w:t>
      </w:r>
      <w:r w:rsidR="00AC4D97" w:rsidRPr="00EC4B3F">
        <w:rPr>
          <w:b/>
          <w:bCs/>
          <w:sz w:val="28"/>
          <w:szCs w:val="28"/>
        </w:rPr>
        <w:t xml:space="preserve"> (</w:t>
      </w:r>
      <w:r w:rsidR="00AC4D97">
        <w:rPr>
          <w:b/>
          <w:bCs/>
          <w:sz w:val="28"/>
          <w:szCs w:val="28"/>
        </w:rPr>
        <w:t>1</w:t>
      </w:r>
      <w:r w:rsidR="00992D7C">
        <w:rPr>
          <w:b/>
          <w:bCs/>
          <w:sz w:val="28"/>
          <w:szCs w:val="28"/>
        </w:rPr>
        <w:t>9</w:t>
      </w:r>
      <w:r w:rsidR="00C67B8A">
        <w:rPr>
          <w:b/>
          <w:bCs/>
          <w:sz w:val="28"/>
          <w:szCs w:val="28"/>
        </w:rPr>
        <w:t>49</w:t>
      </w:r>
      <w:r w:rsidR="00AC4D97" w:rsidRPr="00EC4B3F">
        <w:rPr>
          <w:b/>
          <w:bCs/>
          <w:sz w:val="28"/>
          <w:szCs w:val="28"/>
        </w:rPr>
        <w:t>)</w:t>
      </w:r>
    </w:p>
    <w:p w14:paraId="4BF8D762" w14:textId="77777777" w:rsidR="00AC4D97" w:rsidRDefault="00AC4D97" w:rsidP="00AC4D97"/>
    <w:p w14:paraId="246BA724" w14:textId="1C7453E1" w:rsidR="00AC4D97" w:rsidRPr="00513DA0" w:rsidRDefault="00704DCA" w:rsidP="00AC4D97">
      <w:pPr>
        <w:rPr>
          <w:i/>
          <w:iCs/>
        </w:rPr>
      </w:pPr>
      <w:r w:rsidRPr="00704DCA">
        <w:rPr>
          <w:i/>
          <w:iCs/>
        </w:rPr>
        <w:t xml:space="preserve">Winston Smith, a government worker in the totalitarian state of Oceania, </w:t>
      </w:r>
      <w:r w:rsidR="00D708BE">
        <w:rPr>
          <w:i/>
          <w:iCs/>
        </w:rPr>
        <w:t>grows t</w:t>
      </w:r>
      <w:r w:rsidR="008575E5">
        <w:rPr>
          <w:i/>
          <w:iCs/>
        </w:rPr>
        <w:t>ired of</w:t>
      </w:r>
      <w:r w:rsidRPr="00704DCA">
        <w:rPr>
          <w:i/>
          <w:iCs/>
        </w:rPr>
        <w:t xml:space="preserve"> the Party’s constant surveillance and control.</w:t>
      </w:r>
      <w:r w:rsidR="008575E5">
        <w:rPr>
          <w:i/>
          <w:iCs/>
        </w:rPr>
        <w:t xml:space="preserve"> As time passes, he becomes increasingly rebellious.</w:t>
      </w:r>
    </w:p>
    <w:p w14:paraId="50F7D011" w14:textId="77777777" w:rsidR="00AC4D97" w:rsidRDefault="00AC4D97" w:rsidP="00AC4D97"/>
    <w:tbl>
      <w:tblPr>
        <w:tblStyle w:val="TableGrid"/>
        <w:tblW w:w="0" w:type="auto"/>
        <w:tblLook w:val="04A0" w:firstRow="1" w:lastRow="0" w:firstColumn="1" w:lastColumn="0" w:noHBand="0" w:noVBand="1"/>
      </w:tblPr>
      <w:tblGrid>
        <w:gridCol w:w="562"/>
        <w:gridCol w:w="9894"/>
      </w:tblGrid>
      <w:tr w:rsidR="00AC4D97" w14:paraId="195E4E05" w14:textId="77777777" w:rsidTr="004B0F4C">
        <w:tc>
          <w:tcPr>
            <w:tcW w:w="562" w:type="dxa"/>
            <w:tcBorders>
              <w:bottom w:val="single" w:sz="4" w:space="0" w:color="auto"/>
              <w:right w:val="nil"/>
            </w:tcBorders>
          </w:tcPr>
          <w:p w14:paraId="4DF5FAA9" w14:textId="77777777" w:rsidR="00AC4D97" w:rsidRPr="00D16C44" w:rsidRDefault="00AC4D97" w:rsidP="004B0F4C">
            <w:pPr>
              <w:spacing w:line="288" w:lineRule="auto"/>
            </w:pPr>
          </w:p>
          <w:p w14:paraId="709E011B" w14:textId="77777777" w:rsidR="00AC4D97" w:rsidRPr="00D16C44" w:rsidRDefault="00AC4D97" w:rsidP="004B0F4C">
            <w:pPr>
              <w:spacing w:line="288" w:lineRule="auto"/>
              <w:jc w:val="center"/>
            </w:pPr>
          </w:p>
          <w:p w14:paraId="789D4F3C" w14:textId="77777777" w:rsidR="00AC4D97" w:rsidRPr="00D16C44" w:rsidRDefault="00AC4D97" w:rsidP="004B0F4C">
            <w:pPr>
              <w:spacing w:line="288" w:lineRule="auto"/>
            </w:pPr>
          </w:p>
          <w:p w14:paraId="7994CCC9" w14:textId="77777777" w:rsidR="00AC4D97" w:rsidRDefault="00AC4D97" w:rsidP="004B0F4C">
            <w:pPr>
              <w:spacing w:line="288" w:lineRule="auto"/>
            </w:pPr>
          </w:p>
          <w:p w14:paraId="48917B1F" w14:textId="77777777" w:rsidR="006F260E" w:rsidRPr="00D16C44" w:rsidRDefault="006F260E" w:rsidP="004B0F4C">
            <w:pPr>
              <w:spacing w:line="288" w:lineRule="auto"/>
            </w:pPr>
          </w:p>
          <w:p w14:paraId="5C8124AB" w14:textId="77777777" w:rsidR="00AC4D97" w:rsidRPr="00D16C44" w:rsidRDefault="00AC4D97" w:rsidP="004B0F4C">
            <w:pPr>
              <w:spacing w:line="288" w:lineRule="auto"/>
            </w:pPr>
          </w:p>
          <w:p w14:paraId="6168924E" w14:textId="77777777" w:rsidR="00AC4D97" w:rsidRPr="00D16C44" w:rsidRDefault="00AC4D97" w:rsidP="004B0F4C">
            <w:pPr>
              <w:spacing w:line="288" w:lineRule="auto"/>
              <w:jc w:val="center"/>
            </w:pPr>
            <w:r w:rsidRPr="00D16C44">
              <w:t>5</w:t>
            </w:r>
          </w:p>
          <w:p w14:paraId="03C1A08B" w14:textId="77777777" w:rsidR="00AC4D97" w:rsidRPr="00D16C44" w:rsidRDefault="00AC4D97" w:rsidP="004B0F4C">
            <w:pPr>
              <w:spacing w:line="288" w:lineRule="auto"/>
              <w:jc w:val="center"/>
            </w:pPr>
          </w:p>
          <w:p w14:paraId="36389EAF" w14:textId="77777777" w:rsidR="00AC4D97" w:rsidRPr="00D16C44" w:rsidRDefault="00AC4D97" w:rsidP="004B0F4C">
            <w:pPr>
              <w:spacing w:line="288" w:lineRule="auto"/>
              <w:jc w:val="center"/>
            </w:pPr>
          </w:p>
          <w:p w14:paraId="352C5D2B" w14:textId="77777777" w:rsidR="00AC4D97" w:rsidRPr="00D16C44" w:rsidRDefault="00AC4D97" w:rsidP="004B0F4C">
            <w:pPr>
              <w:spacing w:line="288" w:lineRule="auto"/>
            </w:pPr>
          </w:p>
          <w:p w14:paraId="01FEF9F1" w14:textId="77777777" w:rsidR="00AC4D97" w:rsidRDefault="00AC4D97" w:rsidP="004B0F4C">
            <w:pPr>
              <w:spacing w:line="288" w:lineRule="auto"/>
              <w:jc w:val="center"/>
            </w:pPr>
          </w:p>
          <w:p w14:paraId="2DC73252" w14:textId="77777777" w:rsidR="00AC4D97" w:rsidRPr="00D16C44" w:rsidRDefault="00AC4D97" w:rsidP="004B0F4C">
            <w:pPr>
              <w:spacing w:line="288" w:lineRule="auto"/>
              <w:jc w:val="center"/>
            </w:pPr>
            <w:r w:rsidRPr="00D16C44">
              <w:t>10</w:t>
            </w:r>
          </w:p>
          <w:p w14:paraId="4DE24E3B" w14:textId="77777777" w:rsidR="00AC4D97" w:rsidRPr="00D16C44" w:rsidRDefault="00AC4D97" w:rsidP="004B0F4C">
            <w:pPr>
              <w:spacing w:line="288" w:lineRule="auto"/>
              <w:jc w:val="center"/>
            </w:pPr>
          </w:p>
          <w:p w14:paraId="7DE00120" w14:textId="77777777" w:rsidR="00AC4D97" w:rsidRPr="00D16C44" w:rsidRDefault="00AC4D97" w:rsidP="004B0F4C">
            <w:pPr>
              <w:spacing w:line="288" w:lineRule="auto"/>
              <w:jc w:val="center"/>
            </w:pPr>
          </w:p>
          <w:p w14:paraId="159824B6" w14:textId="77777777" w:rsidR="00AC4D97" w:rsidRDefault="00AC4D97" w:rsidP="004B0F4C">
            <w:pPr>
              <w:spacing w:line="288" w:lineRule="auto"/>
            </w:pPr>
          </w:p>
          <w:p w14:paraId="097C5F58" w14:textId="77777777" w:rsidR="00AC4D97" w:rsidRPr="00D16C44" w:rsidRDefault="00AC4D97" w:rsidP="004B0F4C">
            <w:pPr>
              <w:spacing w:line="288" w:lineRule="auto"/>
              <w:jc w:val="center"/>
            </w:pPr>
          </w:p>
          <w:p w14:paraId="03626C98" w14:textId="77777777" w:rsidR="00AC4D97" w:rsidRPr="00D16C44" w:rsidRDefault="00AC4D97" w:rsidP="004B0F4C">
            <w:pPr>
              <w:spacing w:line="288" w:lineRule="auto"/>
              <w:jc w:val="center"/>
            </w:pPr>
            <w:r w:rsidRPr="00D16C44">
              <w:t>15</w:t>
            </w:r>
          </w:p>
          <w:p w14:paraId="71ECAA7A" w14:textId="77777777" w:rsidR="00AC4D97" w:rsidRPr="00D16C44" w:rsidRDefault="00AC4D97" w:rsidP="004B0F4C">
            <w:pPr>
              <w:spacing w:line="288" w:lineRule="auto"/>
              <w:jc w:val="center"/>
            </w:pPr>
          </w:p>
          <w:p w14:paraId="1F55116B" w14:textId="77777777" w:rsidR="00AC4D97" w:rsidRPr="00D16C44" w:rsidRDefault="00AC4D97" w:rsidP="004B0F4C">
            <w:pPr>
              <w:spacing w:line="288" w:lineRule="auto"/>
              <w:jc w:val="center"/>
            </w:pPr>
          </w:p>
          <w:p w14:paraId="1D89FC88" w14:textId="77777777" w:rsidR="00AC4D97" w:rsidRDefault="00AC4D97" w:rsidP="004B0F4C">
            <w:pPr>
              <w:spacing w:line="288" w:lineRule="auto"/>
              <w:jc w:val="center"/>
            </w:pPr>
          </w:p>
          <w:p w14:paraId="75345CC2" w14:textId="77777777" w:rsidR="00AC4D97" w:rsidRDefault="00AC4D97" w:rsidP="009C71FD">
            <w:pPr>
              <w:spacing w:line="288" w:lineRule="auto"/>
            </w:pPr>
          </w:p>
          <w:p w14:paraId="22D06163" w14:textId="77777777" w:rsidR="006F260E" w:rsidRDefault="006F260E" w:rsidP="009C71FD">
            <w:pPr>
              <w:spacing w:line="288" w:lineRule="auto"/>
            </w:pPr>
          </w:p>
          <w:p w14:paraId="74D7863E" w14:textId="77777777" w:rsidR="00AC4D97" w:rsidRDefault="00AC4D97" w:rsidP="004B0F4C">
            <w:pPr>
              <w:spacing w:line="288" w:lineRule="auto"/>
              <w:jc w:val="center"/>
            </w:pPr>
            <w:r w:rsidRPr="00D16C44">
              <w:t>20</w:t>
            </w:r>
          </w:p>
          <w:p w14:paraId="73E90A51" w14:textId="77777777" w:rsidR="006F260E" w:rsidRDefault="006F260E" w:rsidP="004B0F4C">
            <w:pPr>
              <w:spacing w:line="288" w:lineRule="auto"/>
              <w:jc w:val="center"/>
            </w:pPr>
          </w:p>
          <w:p w14:paraId="32C803C1" w14:textId="77777777" w:rsidR="006F260E" w:rsidRDefault="006F260E" w:rsidP="004B0F4C">
            <w:pPr>
              <w:spacing w:line="288" w:lineRule="auto"/>
              <w:jc w:val="center"/>
            </w:pPr>
          </w:p>
          <w:p w14:paraId="709008D2" w14:textId="77777777" w:rsidR="006F260E" w:rsidRDefault="006F260E" w:rsidP="004B0F4C">
            <w:pPr>
              <w:spacing w:line="288" w:lineRule="auto"/>
              <w:jc w:val="center"/>
            </w:pPr>
          </w:p>
          <w:p w14:paraId="4323F2CC" w14:textId="77777777" w:rsidR="006F260E" w:rsidRDefault="006F260E" w:rsidP="004B0F4C">
            <w:pPr>
              <w:spacing w:line="288" w:lineRule="auto"/>
              <w:jc w:val="center"/>
            </w:pPr>
          </w:p>
          <w:p w14:paraId="3D541F13" w14:textId="77777777" w:rsidR="006F260E" w:rsidRDefault="006F260E" w:rsidP="004B0F4C">
            <w:pPr>
              <w:spacing w:line="288" w:lineRule="auto"/>
              <w:jc w:val="center"/>
            </w:pPr>
          </w:p>
          <w:p w14:paraId="28382030" w14:textId="4B685A5B" w:rsidR="006F260E" w:rsidRPr="00D16C44" w:rsidRDefault="006F260E" w:rsidP="004B0F4C">
            <w:pPr>
              <w:spacing w:line="288" w:lineRule="auto"/>
              <w:jc w:val="center"/>
            </w:pPr>
            <w:r>
              <w:t>25</w:t>
            </w:r>
          </w:p>
          <w:p w14:paraId="0B45FDD3" w14:textId="77777777" w:rsidR="00AC4D97" w:rsidRPr="00D16C44" w:rsidRDefault="00AC4D97" w:rsidP="004B0F4C">
            <w:pPr>
              <w:spacing w:line="288" w:lineRule="auto"/>
            </w:pPr>
          </w:p>
        </w:tc>
        <w:tc>
          <w:tcPr>
            <w:tcW w:w="9894" w:type="dxa"/>
            <w:tcBorders>
              <w:left w:val="nil"/>
            </w:tcBorders>
          </w:tcPr>
          <w:p w14:paraId="04D3F717" w14:textId="77777777" w:rsidR="00C87973" w:rsidRDefault="00C87973" w:rsidP="00C87973">
            <w:pPr>
              <w:spacing w:line="288" w:lineRule="auto"/>
            </w:pPr>
          </w:p>
          <w:p w14:paraId="562FB499" w14:textId="115BABA1" w:rsidR="00C87973" w:rsidRDefault="00C87973" w:rsidP="00C87973">
            <w:pPr>
              <w:spacing w:line="288" w:lineRule="auto"/>
            </w:pPr>
            <w:r>
              <w:t>It was a bright cold day in April, and the clocks were striking thirteen. Winston Smith, his chin nuzzled into his breast in an effort to escape the vile wind, slipped quickly through the glass doors of Victory Mansions, though not quickly enough to prevent a swirl of gritty dust from entering along with him.</w:t>
            </w:r>
          </w:p>
          <w:p w14:paraId="7F3046D7" w14:textId="77777777" w:rsidR="00C87973" w:rsidRDefault="00C87973" w:rsidP="00C87973">
            <w:pPr>
              <w:spacing w:line="288" w:lineRule="auto"/>
            </w:pPr>
          </w:p>
          <w:p w14:paraId="7A1AB092" w14:textId="184B3967" w:rsidR="00C87973" w:rsidRDefault="00C87973" w:rsidP="00C87973">
            <w:pPr>
              <w:spacing w:line="288" w:lineRule="auto"/>
            </w:pPr>
            <w:r>
              <w:t xml:space="preserve">The hallway smelt of boiled cabbage and old rag mats. At one end of it a coloured poster, too large for indoor display, had been tacked to the wall. It depicted simply an enormous face, more than a metre wide: the face of a man of about forty-five, with a heavy black moustache and ruggedly handsome features. Winston made for the stairs. It was no use trying the lift. Even at the best of times it was seldom working, and at present the electric current was cut off during daylight hours. It was part of the economy drive in preparation for </w:t>
            </w:r>
            <w:r w:rsidR="009E3CF9">
              <w:t>Hate Week</w:t>
            </w:r>
            <w:r>
              <w:t>. The flat was seven flights up, and Winston, who was thirty-nine and had a varicose ulcer above his right ankle, went slowly, resting several times on the way. On each landing, opposite the lift shaft, the poster with the enormous face gazed from the wall. It was one of those pictures which are so contrived that the eyes follow you about when you move. BIG BROTHER IS WATCHING YOU, the caption beneath it ran.</w:t>
            </w:r>
          </w:p>
          <w:p w14:paraId="6CF4C4A7" w14:textId="77777777" w:rsidR="00C87973" w:rsidRDefault="00C87973" w:rsidP="00C87973">
            <w:pPr>
              <w:spacing w:line="288" w:lineRule="auto"/>
            </w:pPr>
          </w:p>
          <w:p w14:paraId="05291F00" w14:textId="007AF99C" w:rsidR="00C87973" w:rsidRDefault="00C87973" w:rsidP="00C87973">
            <w:pPr>
              <w:spacing w:line="288" w:lineRule="auto"/>
            </w:pPr>
            <w:r>
              <w:t>Inside the flat a fruity voice was reading out a list of figures which had something to do with the production of pig-iron. The voice came from an oblong metal plaque like a dulled mirror which formed part of the surface of the right-hand wall. Winston turned a switch and the voice sank somewhat, though the words were still distinguishable. The instrument (the telescreen, it was called) could be dimmed, but there was no way of shutting it off completely. He moved over to the window: a smallish, frail figure, the meagreness of his body merely emphasi</w:t>
            </w:r>
            <w:r w:rsidR="00F9097F">
              <w:t>s</w:t>
            </w:r>
            <w:r>
              <w:t>ed by the blue overalls which were the uniform of the Party. His hair was very fair, his face naturally sanguine, his skin roughened by coarse soap and blunt razor blades and the cold of the winter that had just ended.</w:t>
            </w:r>
          </w:p>
          <w:p w14:paraId="1596FEDF" w14:textId="77777777" w:rsidR="00C87973" w:rsidRDefault="00C87973" w:rsidP="00C87973">
            <w:pPr>
              <w:spacing w:line="288" w:lineRule="auto"/>
            </w:pPr>
          </w:p>
          <w:p w14:paraId="5CBC6982" w14:textId="70563A0D" w:rsidR="00C87973" w:rsidRDefault="00C87973" w:rsidP="00C87973">
            <w:pPr>
              <w:spacing w:line="288" w:lineRule="auto"/>
            </w:pPr>
            <w:r>
              <w:t>Outside, even through the shut windowpane, the world looked cold. Down in the street little eddies of wind were whirling dust and torn paper into spirals, and though the sun was shining and the sky a harsh blue, there seemed to be no colour in anything, except the posters that were plastered everywhere.</w:t>
            </w:r>
          </w:p>
          <w:p w14:paraId="7F346D9E" w14:textId="77777777" w:rsidR="00AC4D97" w:rsidRPr="00D16C44" w:rsidRDefault="00AC4D97" w:rsidP="004B0F4C">
            <w:pPr>
              <w:spacing w:line="288" w:lineRule="auto"/>
            </w:pPr>
          </w:p>
        </w:tc>
      </w:tr>
      <w:tr w:rsidR="00AC4D97" w14:paraId="2B9DF0AF" w14:textId="77777777" w:rsidTr="004B0F4C">
        <w:trPr>
          <w:trHeight w:val="680"/>
        </w:trPr>
        <w:tc>
          <w:tcPr>
            <w:tcW w:w="562" w:type="dxa"/>
            <w:tcBorders>
              <w:right w:val="nil"/>
            </w:tcBorders>
            <w:vAlign w:val="center"/>
          </w:tcPr>
          <w:p w14:paraId="51E3E6D0" w14:textId="77777777" w:rsidR="00AC4D97" w:rsidRPr="00B50DB7" w:rsidRDefault="00AC4D97" w:rsidP="004B0F4C">
            <w:pPr>
              <w:jc w:val="center"/>
              <w:rPr>
                <w:b/>
                <w:bCs/>
              </w:rPr>
            </w:pPr>
            <w:r w:rsidRPr="00B50DB7">
              <w:rPr>
                <w:b/>
                <w:bCs/>
              </w:rPr>
              <w:t>Q1</w:t>
            </w:r>
          </w:p>
        </w:tc>
        <w:tc>
          <w:tcPr>
            <w:tcW w:w="9894" w:type="dxa"/>
            <w:tcBorders>
              <w:left w:val="nil"/>
            </w:tcBorders>
            <w:vAlign w:val="center"/>
          </w:tcPr>
          <w:p w14:paraId="2F1AA0F7" w14:textId="72A7B9C9" w:rsidR="00AC4D97" w:rsidRDefault="00AC4D97" w:rsidP="004B0F4C">
            <w:r>
              <w:t xml:space="preserve">Read lines </w:t>
            </w:r>
            <w:r w:rsidR="009552F7">
              <w:t>5</w:t>
            </w:r>
            <w:r>
              <w:t>-</w:t>
            </w:r>
            <w:r w:rsidR="009552F7">
              <w:t>15</w:t>
            </w:r>
            <w:r>
              <w:sym w:font="Symbol" w:char="F020"/>
            </w:r>
            <w:r>
              <w:sym w:font="Symbol" w:char="F0AE"/>
            </w:r>
            <w:r>
              <w:t xml:space="preserve">  </w:t>
            </w:r>
            <w:r w:rsidR="009552F7">
              <w:t>Choose two details that make the image of Big Brother seem sinister</w:t>
            </w:r>
          </w:p>
        </w:tc>
      </w:tr>
      <w:tr w:rsidR="00AC4D97" w14:paraId="3E6D5C94" w14:textId="77777777" w:rsidTr="004B0F4C">
        <w:trPr>
          <w:trHeight w:val="680"/>
        </w:trPr>
        <w:tc>
          <w:tcPr>
            <w:tcW w:w="562" w:type="dxa"/>
            <w:tcBorders>
              <w:right w:val="nil"/>
            </w:tcBorders>
            <w:vAlign w:val="center"/>
          </w:tcPr>
          <w:p w14:paraId="652731F4" w14:textId="77777777" w:rsidR="00AC4D97" w:rsidRPr="00B50DB7" w:rsidRDefault="00AC4D97" w:rsidP="004B0F4C">
            <w:pPr>
              <w:jc w:val="center"/>
              <w:rPr>
                <w:b/>
                <w:bCs/>
              </w:rPr>
            </w:pPr>
            <w:r w:rsidRPr="00B50DB7">
              <w:rPr>
                <w:b/>
                <w:bCs/>
              </w:rPr>
              <w:t>Q2</w:t>
            </w:r>
          </w:p>
        </w:tc>
        <w:tc>
          <w:tcPr>
            <w:tcW w:w="9894" w:type="dxa"/>
            <w:tcBorders>
              <w:left w:val="nil"/>
            </w:tcBorders>
            <w:vAlign w:val="center"/>
          </w:tcPr>
          <w:p w14:paraId="2BB44950" w14:textId="553980E0" w:rsidR="00AC4D97" w:rsidRDefault="00374E95" w:rsidP="004B0F4C">
            <w:r>
              <w:t xml:space="preserve">Read lines </w:t>
            </w:r>
            <w:r w:rsidR="008E614A">
              <w:t>2</w:t>
            </w:r>
            <w:r>
              <w:t>5-</w:t>
            </w:r>
            <w:r w:rsidR="008E614A">
              <w:t>28</w:t>
            </w:r>
            <w:r>
              <w:sym w:font="Symbol" w:char="F020"/>
            </w:r>
            <w:r>
              <w:sym w:font="Symbol" w:char="F0AE"/>
            </w:r>
            <w:r>
              <w:t xml:space="preserve">  </w:t>
            </w:r>
            <w:r w:rsidR="008E614A">
              <w:t>How does the description of the weather shape the mood of the extract?</w:t>
            </w:r>
          </w:p>
        </w:tc>
      </w:tr>
      <w:tr w:rsidR="00AC4D97" w14:paraId="2F3050F0" w14:textId="77777777" w:rsidTr="004B0F4C">
        <w:trPr>
          <w:trHeight w:val="680"/>
        </w:trPr>
        <w:tc>
          <w:tcPr>
            <w:tcW w:w="562" w:type="dxa"/>
            <w:tcBorders>
              <w:right w:val="nil"/>
            </w:tcBorders>
            <w:vAlign w:val="center"/>
          </w:tcPr>
          <w:p w14:paraId="04855D6E" w14:textId="77777777" w:rsidR="00AC4D97" w:rsidRPr="00B50DB7" w:rsidRDefault="00AC4D97" w:rsidP="004B0F4C">
            <w:pPr>
              <w:jc w:val="center"/>
              <w:rPr>
                <w:b/>
                <w:bCs/>
              </w:rPr>
            </w:pPr>
            <w:r w:rsidRPr="00B50DB7">
              <w:rPr>
                <w:b/>
                <w:bCs/>
              </w:rPr>
              <w:t>Q3</w:t>
            </w:r>
          </w:p>
        </w:tc>
        <w:tc>
          <w:tcPr>
            <w:tcW w:w="9894" w:type="dxa"/>
            <w:tcBorders>
              <w:left w:val="nil"/>
            </w:tcBorders>
            <w:vAlign w:val="center"/>
          </w:tcPr>
          <w:p w14:paraId="0B5DF944" w14:textId="2AE41977" w:rsidR="00AC4D97" w:rsidRDefault="0006395A" w:rsidP="004B0F4C">
            <w:r>
              <w:t xml:space="preserve">What </w:t>
            </w:r>
            <w:r w:rsidR="00E621DF">
              <w:t xml:space="preserve">elements make </w:t>
            </w:r>
            <w:r w:rsidR="008E614A">
              <w:t xml:space="preserve">the </w:t>
            </w:r>
            <w:r w:rsidR="004D34E1">
              <w:t>extract unmistakably dystopian</w:t>
            </w:r>
            <w:r w:rsidR="00AC4D97">
              <w:t>?</w:t>
            </w:r>
          </w:p>
        </w:tc>
      </w:tr>
    </w:tbl>
    <w:p w14:paraId="1A8FF48B" w14:textId="2EA113EC" w:rsidR="0099178E" w:rsidRPr="00EC4B3F" w:rsidRDefault="00641A77" w:rsidP="0099178E">
      <w:pPr>
        <w:rPr>
          <w:b/>
          <w:bCs/>
          <w:sz w:val="28"/>
          <w:szCs w:val="28"/>
        </w:rPr>
      </w:pPr>
      <w:r>
        <w:rPr>
          <w:b/>
          <w:bCs/>
          <w:sz w:val="28"/>
          <w:szCs w:val="28"/>
        </w:rPr>
        <w:lastRenderedPageBreak/>
        <w:t>Fahrenheit 451</w:t>
      </w:r>
      <w:r w:rsidR="0099178E" w:rsidRPr="00EC4B3F">
        <w:rPr>
          <w:b/>
          <w:bCs/>
          <w:sz w:val="28"/>
          <w:szCs w:val="28"/>
        </w:rPr>
        <w:t xml:space="preserve">, by </w:t>
      </w:r>
      <w:r w:rsidR="00DE1872">
        <w:rPr>
          <w:b/>
          <w:bCs/>
          <w:sz w:val="28"/>
          <w:szCs w:val="28"/>
        </w:rPr>
        <w:t>Ray Bradbury</w:t>
      </w:r>
      <w:r w:rsidR="0099178E" w:rsidRPr="00EC4B3F">
        <w:rPr>
          <w:b/>
          <w:bCs/>
          <w:sz w:val="28"/>
          <w:szCs w:val="28"/>
        </w:rPr>
        <w:t xml:space="preserve"> (</w:t>
      </w:r>
      <w:r w:rsidR="00C4663A">
        <w:rPr>
          <w:b/>
          <w:bCs/>
          <w:sz w:val="28"/>
          <w:szCs w:val="28"/>
        </w:rPr>
        <w:t>1953</w:t>
      </w:r>
      <w:r w:rsidR="0099178E" w:rsidRPr="00EC4B3F">
        <w:rPr>
          <w:b/>
          <w:bCs/>
          <w:sz w:val="28"/>
          <w:szCs w:val="28"/>
        </w:rPr>
        <w:t>)</w:t>
      </w:r>
    </w:p>
    <w:p w14:paraId="1FA53364" w14:textId="77777777" w:rsidR="0099178E" w:rsidRDefault="0099178E" w:rsidP="0099178E"/>
    <w:p w14:paraId="1FB15454" w14:textId="73E7EDA9" w:rsidR="0099178E" w:rsidRPr="00513DA0" w:rsidRDefault="00050A27" w:rsidP="0099178E">
      <w:pPr>
        <w:rPr>
          <w:i/>
          <w:iCs/>
        </w:rPr>
      </w:pPr>
      <w:r>
        <w:rPr>
          <w:i/>
          <w:iCs/>
        </w:rPr>
        <w:t>Books have been banned by the government</w:t>
      </w:r>
      <w:r w:rsidR="00691E36">
        <w:rPr>
          <w:i/>
          <w:iCs/>
        </w:rPr>
        <w:t xml:space="preserve">. </w:t>
      </w:r>
      <w:r w:rsidR="00C6320A" w:rsidRPr="00C6320A">
        <w:rPr>
          <w:i/>
          <w:iCs/>
        </w:rPr>
        <w:t>Guy Montag</w:t>
      </w:r>
      <w:r w:rsidR="009953A8">
        <w:rPr>
          <w:i/>
          <w:iCs/>
        </w:rPr>
        <w:t>,</w:t>
      </w:r>
      <w:r w:rsidR="00691E36">
        <w:rPr>
          <w:i/>
          <w:iCs/>
        </w:rPr>
        <w:t xml:space="preserve"> a fireman,</w:t>
      </w:r>
      <w:r w:rsidR="009953A8">
        <w:rPr>
          <w:i/>
          <w:iCs/>
        </w:rPr>
        <w:t xml:space="preserve"> </w:t>
      </w:r>
      <w:r w:rsidR="00BA1EE4">
        <w:rPr>
          <w:i/>
          <w:iCs/>
        </w:rPr>
        <w:t>burns</w:t>
      </w:r>
      <w:r w:rsidR="00A05BB2">
        <w:rPr>
          <w:i/>
          <w:iCs/>
        </w:rPr>
        <w:t xml:space="preserve"> any</w:t>
      </w:r>
      <w:r w:rsidR="00BA1EE4">
        <w:rPr>
          <w:i/>
          <w:iCs/>
        </w:rPr>
        <w:t xml:space="preserve"> </w:t>
      </w:r>
      <w:r w:rsidR="00A05BB2">
        <w:rPr>
          <w:i/>
          <w:iCs/>
        </w:rPr>
        <w:t>that are found</w:t>
      </w:r>
      <w:r w:rsidR="001D2F2D">
        <w:rPr>
          <w:i/>
          <w:iCs/>
        </w:rPr>
        <w:t xml:space="preserve"> </w:t>
      </w:r>
      <w:r w:rsidR="00A05BB2">
        <w:rPr>
          <w:i/>
          <w:iCs/>
        </w:rPr>
        <w:t>along with</w:t>
      </w:r>
      <w:r w:rsidR="001D2F2D">
        <w:rPr>
          <w:i/>
          <w:iCs/>
        </w:rPr>
        <w:t xml:space="preserve"> the houses that contain them; he </w:t>
      </w:r>
      <w:r w:rsidR="00BA1EE4">
        <w:rPr>
          <w:i/>
          <w:iCs/>
        </w:rPr>
        <w:t xml:space="preserve">revels in </w:t>
      </w:r>
      <w:r w:rsidR="00C6320A" w:rsidRPr="00C6320A">
        <w:rPr>
          <w:i/>
          <w:iCs/>
        </w:rPr>
        <w:t>the power of destruction.</w:t>
      </w:r>
      <w:r w:rsidR="00125905">
        <w:rPr>
          <w:i/>
          <w:iCs/>
        </w:rPr>
        <w:t xml:space="preserve"> </w:t>
      </w:r>
    </w:p>
    <w:p w14:paraId="70FCDB8D" w14:textId="77777777" w:rsidR="0099178E" w:rsidRDefault="0099178E" w:rsidP="0099178E"/>
    <w:tbl>
      <w:tblPr>
        <w:tblStyle w:val="TableGrid"/>
        <w:tblW w:w="0" w:type="auto"/>
        <w:tblLook w:val="04A0" w:firstRow="1" w:lastRow="0" w:firstColumn="1" w:lastColumn="0" w:noHBand="0" w:noVBand="1"/>
      </w:tblPr>
      <w:tblGrid>
        <w:gridCol w:w="562"/>
        <w:gridCol w:w="9894"/>
      </w:tblGrid>
      <w:tr w:rsidR="0099178E" w14:paraId="5C17E6ED" w14:textId="77777777" w:rsidTr="004B0F4C">
        <w:tc>
          <w:tcPr>
            <w:tcW w:w="562" w:type="dxa"/>
            <w:tcBorders>
              <w:bottom w:val="single" w:sz="4" w:space="0" w:color="auto"/>
              <w:right w:val="nil"/>
            </w:tcBorders>
          </w:tcPr>
          <w:p w14:paraId="2F7FA38A" w14:textId="77777777" w:rsidR="0099178E" w:rsidRPr="00D16C44" w:rsidRDefault="0099178E" w:rsidP="004B0F4C">
            <w:pPr>
              <w:spacing w:line="288" w:lineRule="auto"/>
            </w:pPr>
          </w:p>
          <w:p w14:paraId="4EB1AD97" w14:textId="77777777" w:rsidR="0099178E" w:rsidRPr="00D16C44" w:rsidRDefault="0099178E" w:rsidP="004B0F4C">
            <w:pPr>
              <w:spacing w:line="288" w:lineRule="auto"/>
              <w:jc w:val="center"/>
            </w:pPr>
          </w:p>
          <w:p w14:paraId="115D4623" w14:textId="77777777" w:rsidR="0099178E" w:rsidRPr="00D16C44" w:rsidRDefault="0099178E" w:rsidP="004B0F4C">
            <w:pPr>
              <w:spacing w:line="288" w:lineRule="auto"/>
            </w:pPr>
          </w:p>
          <w:p w14:paraId="42585CBE" w14:textId="77777777" w:rsidR="0099178E" w:rsidRDefault="0099178E" w:rsidP="004B0F4C">
            <w:pPr>
              <w:spacing w:line="288" w:lineRule="auto"/>
            </w:pPr>
          </w:p>
          <w:p w14:paraId="15243961" w14:textId="77777777" w:rsidR="0099178E" w:rsidRPr="00D16C44" w:rsidRDefault="0099178E" w:rsidP="004B0F4C">
            <w:pPr>
              <w:spacing w:line="288" w:lineRule="auto"/>
            </w:pPr>
          </w:p>
          <w:p w14:paraId="29B9FB3B" w14:textId="77777777" w:rsidR="0099178E" w:rsidRPr="00D16C44" w:rsidRDefault="0099178E" w:rsidP="004B0F4C">
            <w:pPr>
              <w:spacing w:line="288" w:lineRule="auto"/>
              <w:jc w:val="center"/>
            </w:pPr>
            <w:r w:rsidRPr="00D16C44">
              <w:t>5</w:t>
            </w:r>
          </w:p>
          <w:p w14:paraId="5EE7DABA" w14:textId="77777777" w:rsidR="0099178E" w:rsidRPr="00D16C44" w:rsidRDefault="0099178E" w:rsidP="004B0F4C">
            <w:pPr>
              <w:spacing w:line="288" w:lineRule="auto"/>
              <w:jc w:val="center"/>
            </w:pPr>
          </w:p>
          <w:p w14:paraId="7FBEF8AB" w14:textId="77777777" w:rsidR="0099178E" w:rsidRPr="00D16C44" w:rsidRDefault="0099178E" w:rsidP="004B0F4C">
            <w:pPr>
              <w:spacing w:line="288" w:lineRule="auto"/>
              <w:jc w:val="center"/>
            </w:pPr>
          </w:p>
          <w:p w14:paraId="5C56B5ED" w14:textId="77777777" w:rsidR="0099178E" w:rsidRPr="00D16C44" w:rsidRDefault="0099178E" w:rsidP="004B0F4C">
            <w:pPr>
              <w:spacing w:line="288" w:lineRule="auto"/>
            </w:pPr>
          </w:p>
          <w:p w14:paraId="058E1E0B" w14:textId="77777777" w:rsidR="0099178E" w:rsidRPr="00D16C44" w:rsidRDefault="0099178E" w:rsidP="004B0F4C">
            <w:pPr>
              <w:spacing w:line="288" w:lineRule="auto"/>
              <w:jc w:val="center"/>
            </w:pPr>
          </w:p>
          <w:p w14:paraId="38233069" w14:textId="77777777" w:rsidR="0099178E" w:rsidRPr="00D16C44" w:rsidRDefault="0099178E" w:rsidP="004B0F4C">
            <w:pPr>
              <w:spacing w:line="288" w:lineRule="auto"/>
              <w:jc w:val="center"/>
            </w:pPr>
            <w:r w:rsidRPr="00D16C44">
              <w:t>10</w:t>
            </w:r>
          </w:p>
          <w:p w14:paraId="390510A0" w14:textId="77777777" w:rsidR="0099178E" w:rsidRPr="00D16C44" w:rsidRDefault="0099178E" w:rsidP="004B0F4C">
            <w:pPr>
              <w:spacing w:line="288" w:lineRule="auto"/>
              <w:jc w:val="center"/>
            </w:pPr>
          </w:p>
          <w:p w14:paraId="125B93DC" w14:textId="77777777" w:rsidR="0099178E" w:rsidRPr="00D16C44" w:rsidRDefault="0099178E" w:rsidP="004B0F4C">
            <w:pPr>
              <w:spacing w:line="288" w:lineRule="auto"/>
              <w:jc w:val="center"/>
            </w:pPr>
          </w:p>
          <w:p w14:paraId="5E440835" w14:textId="77777777" w:rsidR="0099178E" w:rsidRDefault="0099178E" w:rsidP="004B0F4C">
            <w:pPr>
              <w:spacing w:line="288" w:lineRule="auto"/>
            </w:pPr>
          </w:p>
          <w:p w14:paraId="3D8E0BD4" w14:textId="77777777" w:rsidR="0099178E" w:rsidRPr="00D16C44" w:rsidRDefault="0099178E" w:rsidP="004B0F4C">
            <w:pPr>
              <w:spacing w:line="288" w:lineRule="auto"/>
            </w:pPr>
          </w:p>
          <w:p w14:paraId="0D68AC18" w14:textId="77777777" w:rsidR="0099178E" w:rsidRPr="00D16C44" w:rsidRDefault="0099178E" w:rsidP="004B0F4C">
            <w:pPr>
              <w:spacing w:line="288" w:lineRule="auto"/>
              <w:jc w:val="center"/>
            </w:pPr>
          </w:p>
          <w:p w14:paraId="039ED3AA" w14:textId="77777777" w:rsidR="0099178E" w:rsidRPr="00D16C44" w:rsidRDefault="0099178E" w:rsidP="004B0F4C">
            <w:pPr>
              <w:spacing w:line="288" w:lineRule="auto"/>
              <w:jc w:val="center"/>
            </w:pPr>
            <w:r w:rsidRPr="00D16C44">
              <w:t>15</w:t>
            </w:r>
          </w:p>
          <w:p w14:paraId="7F2AC40C" w14:textId="77777777" w:rsidR="0099178E" w:rsidRPr="00D16C44" w:rsidRDefault="0099178E" w:rsidP="004B0F4C">
            <w:pPr>
              <w:spacing w:line="288" w:lineRule="auto"/>
              <w:jc w:val="center"/>
            </w:pPr>
          </w:p>
          <w:p w14:paraId="26AFEF68" w14:textId="77777777" w:rsidR="0099178E" w:rsidRPr="00D16C44" w:rsidRDefault="0099178E" w:rsidP="004B0F4C">
            <w:pPr>
              <w:spacing w:line="288" w:lineRule="auto"/>
              <w:jc w:val="center"/>
            </w:pPr>
          </w:p>
          <w:p w14:paraId="4680239A" w14:textId="77777777" w:rsidR="0099178E" w:rsidRDefault="0099178E" w:rsidP="004B0F4C">
            <w:pPr>
              <w:spacing w:line="288" w:lineRule="auto"/>
              <w:jc w:val="center"/>
            </w:pPr>
          </w:p>
          <w:p w14:paraId="3CE294FA" w14:textId="77777777" w:rsidR="0099178E" w:rsidRPr="00D16C44" w:rsidRDefault="0099178E" w:rsidP="004B0F4C">
            <w:pPr>
              <w:spacing w:line="288" w:lineRule="auto"/>
            </w:pPr>
          </w:p>
          <w:p w14:paraId="5B79FFFA" w14:textId="77777777" w:rsidR="0099178E" w:rsidRPr="00D16C44" w:rsidRDefault="0099178E" w:rsidP="004B0F4C">
            <w:pPr>
              <w:spacing w:line="288" w:lineRule="auto"/>
              <w:jc w:val="center"/>
            </w:pPr>
          </w:p>
          <w:p w14:paraId="725E0CC2" w14:textId="77777777" w:rsidR="0099178E" w:rsidRPr="00D16C44" w:rsidRDefault="0099178E" w:rsidP="004B0F4C">
            <w:pPr>
              <w:spacing w:line="288" w:lineRule="auto"/>
              <w:jc w:val="center"/>
            </w:pPr>
            <w:r w:rsidRPr="00D16C44">
              <w:t>20</w:t>
            </w:r>
          </w:p>
          <w:p w14:paraId="005F8B33" w14:textId="77777777" w:rsidR="0099178E" w:rsidRDefault="0099178E" w:rsidP="004B0F4C">
            <w:pPr>
              <w:spacing w:line="288" w:lineRule="auto"/>
            </w:pPr>
          </w:p>
          <w:p w14:paraId="0018938F" w14:textId="77777777" w:rsidR="00F93331" w:rsidRDefault="00F93331" w:rsidP="004B0F4C">
            <w:pPr>
              <w:spacing w:line="288" w:lineRule="auto"/>
            </w:pPr>
          </w:p>
          <w:p w14:paraId="6B0ADCFA" w14:textId="77777777" w:rsidR="00F93331" w:rsidRDefault="00F93331" w:rsidP="004B0F4C">
            <w:pPr>
              <w:spacing w:line="288" w:lineRule="auto"/>
            </w:pPr>
          </w:p>
          <w:p w14:paraId="2C7300C6" w14:textId="77777777" w:rsidR="00F93331" w:rsidRDefault="00F93331" w:rsidP="004B0F4C">
            <w:pPr>
              <w:spacing w:line="288" w:lineRule="auto"/>
            </w:pPr>
          </w:p>
          <w:p w14:paraId="1D1C60BF" w14:textId="169D08A1" w:rsidR="00F93331" w:rsidRPr="00D16C44" w:rsidRDefault="00F93331" w:rsidP="00F93331">
            <w:pPr>
              <w:spacing w:line="288" w:lineRule="auto"/>
              <w:jc w:val="center"/>
            </w:pPr>
            <w:r>
              <w:t>25</w:t>
            </w:r>
          </w:p>
        </w:tc>
        <w:tc>
          <w:tcPr>
            <w:tcW w:w="9894" w:type="dxa"/>
            <w:tcBorders>
              <w:left w:val="nil"/>
            </w:tcBorders>
          </w:tcPr>
          <w:p w14:paraId="64B83303" w14:textId="77777777" w:rsidR="0099178E" w:rsidRDefault="0099178E" w:rsidP="004B0F4C">
            <w:pPr>
              <w:spacing w:line="288" w:lineRule="auto"/>
            </w:pPr>
          </w:p>
          <w:p w14:paraId="344BFCBE" w14:textId="276E499F" w:rsidR="00545D1E" w:rsidRDefault="00545D1E" w:rsidP="00545D1E">
            <w:pPr>
              <w:spacing w:line="288" w:lineRule="auto"/>
              <w:ind w:right="143"/>
            </w:pPr>
            <w:r>
              <w:t>It was a pleasure to burn.</w:t>
            </w:r>
            <w:r w:rsidR="004E3D6A">
              <w:t xml:space="preserve"> </w:t>
            </w:r>
            <w:r>
              <w:t>It was a special pleasure to see things eaten, to see things blackened and changed. With the brass nozzle in his fists, with this great python spitting its venomous kerosene upon the world, the blood pounded in his head, and his hands were the hands of some amazing conductor playing all the symphonies of blazing and burning to bring down the tatters and charcoal ruins of history. With his symbolic helmet numbered 451 on his stolid head, and his eyes all orange flame with the thought of what came next, he flicked the igniter and the house jumped up in a gorging fire that burned the evening sky red and yellow and black. He strode in a swarm of fireflies. He wanted above all, like the old joke, to shove a marshmallow on a stick in the furnace, while the flapping pigeon-winged books died on the porch and lawn of the house. While the books went up in sparkling whirls and blew away on a wind turned dark with burning.</w:t>
            </w:r>
          </w:p>
          <w:p w14:paraId="622BC636" w14:textId="77777777" w:rsidR="00545D1E" w:rsidRDefault="00545D1E" w:rsidP="00545D1E">
            <w:pPr>
              <w:spacing w:line="288" w:lineRule="auto"/>
              <w:ind w:right="143"/>
            </w:pPr>
          </w:p>
          <w:p w14:paraId="56392B35" w14:textId="7B7920DB" w:rsidR="00545D1E" w:rsidRDefault="00545D1E" w:rsidP="00545D1E">
            <w:pPr>
              <w:spacing w:line="288" w:lineRule="auto"/>
              <w:ind w:right="143"/>
            </w:pPr>
            <w:r>
              <w:t>Montag grinned the fierce grin of all men singed and driven back by flame.</w:t>
            </w:r>
            <w:r w:rsidR="00F3274C">
              <w:t xml:space="preserve"> </w:t>
            </w:r>
            <w:r>
              <w:t>He knew that when he returned to the firehouse, he might wink at himself, a minstrel man, burnt-corked, in the mirror. Later, going to sleep, he would feel the fiery smile still gripped by his face muscles, in the dark. It never went away, that smile, it never ever went away, as long as he remembered.</w:t>
            </w:r>
          </w:p>
          <w:p w14:paraId="6A3B63B9" w14:textId="77777777" w:rsidR="00545D1E" w:rsidRDefault="00545D1E" w:rsidP="00545D1E">
            <w:pPr>
              <w:spacing w:line="288" w:lineRule="auto"/>
              <w:ind w:right="143"/>
            </w:pPr>
          </w:p>
          <w:p w14:paraId="0C38FB8A" w14:textId="5C70E26A" w:rsidR="0099178E" w:rsidRDefault="00545D1E" w:rsidP="00545D1E">
            <w:pPr>
              <w:spacing w:line="288" w:lineRule="auto"/>
              <w:ind w:right="143"/>
            </w:pPr>
            <w:r>
              <w:t>He hung up his black beetle-</w:t>
            </w:r>
            <w:r w:rsidR="009262DE">
              <w:t>coloured</w:t>
            </w:r>
            <w:r>
              <w:t xml:space="preserve"> helmet and shined it; he hung his flameproof jacket neatly; he showered luxuriously, and then, whistling, hands in pockets, walked across the upper floor of the fire station and fell down the hole. At the last moment, when disaster seemed positive, he pulled his hands from his pockets and broke his fall by grasping the golden pole. He slid to a squeaking halt, the heels one inch from the concrete floor downstairs.</w:t>
            </w:r>
            <w:r w:rsidR="009262DE">
              <w:t xml:space="preserve"> </w:t>
            </w:r>
            <w:r>
              <w:t>He walked out of the fire station and along the midnight street toward the subway where the silent air-propelled train slid soundlessly down its lubricated flue in the earth and let him out with a great puff of warm air onto the cream-tiled escalator rising to the suburb.</w:t>
            </w:r>
            <w:r w:rsidR="004E3D6A">
              <w:t xml:space="preserve"> </w:t>
            </w:r>
            <w:r>
              <w:t>Whistling, he let the escalator waft him into the still night air. He walked toward the corner, thinking little at all about nothing in particular. Before he reached the corner, however, he slowed as if a wind had sprung up from nowhere, as if someone had called his name</w:t>
            </w:r>
            <w:r w:rsidR="006E4B6C">
              <w:t>.</w:t>
            </w:r>
          </w:p>
          <w:p w14:paraId="0116A07F" w14:textId="77777777" w:rsidR="0099178E" w:rsidRPr="00D16C44" w:rsidRDefault="0099178E" w:rsidP="004B0F4C">
            <w:pPr>
              <w:spacing w:line="288" w:lineRule="auto"/>
              <w:ind w:right="143"/>
            </w:pPr>
          </w:p>
        </w:tc>
      </w:tr>
      <w:tr w:rsidR="00AF2EA4" w14:paraId="18594880" w14:textId="77777777" w:rsidTr="004B0F4C">
        <w:trPr>
          <w:trHeight w:val="680"/>
        </w:trPr>
        <w:tc>
          <w:tcPr>
            <w:tcW w:w="562" w:type="dxa"/>
            <w:tcBorders>
              <w:right w:val="nil"/>
            </w:tcBorders>
            <w:vAlign w:val="center"/>
          </w:tcPr>
          <w:p w14:paraId="1C02F42F" w14:textId="70FB854F" w:rsidR="00AF2EA4" w:rsidRPr="00B50DB7" w:rsidRDefault="00AF2EA4" w:rsidP="00AF2EA4">
            <w:pPr>
              <w:jc w:val="center"/>
              <w:rPr>
                <w:b/>
                <w:bCs/>
              </w:rPr>
            </w:pPr>
            <w:r w:rsidRPr="00B50DB7">
              <w:rPr>
                <w:b/>
                <w:bCs/>
              </w:rPr>
              <w:t>Q1</w:t>
            </w:r>
          </w:p>
        </w:tc>
        <w:tc>
          <w:tcPr>
            <w:tcW w:w="9894" w:type="dxa"/>
            <w:tcBorders>
              <w:left w:val="nil"/>
            </w:tcBorders>
            <w:vAlign w:val="center"/>
          </w:tcPr>
          <w:p w14:paraId="385E6519" w14:textId="320559F8" w:rsidR="00AF2EA4" w:rsidRDefault="00AF2EA4" w:rsidP="00AF2EA4">
            <w:r>
              <w:t>Read lines 1-</w:t>
            </w:r>
            <w:r w:rsidR="00C57E75">
              <w:t>10</w:t>
            </w:r>
            <w:r>
              <w:sym w:font="Symbol" w:char="F020"/>
            </w:r>
            <w:r>
              <w:t xml:space="preserve"> </w:t>
            </w:r>
            <w:r>
              <w:sym w:font="Symbol" w:char="F0AE"/>
            </w:r>
            <w:r>
              <w:t xml:space="preserve">  </w:t>
            </w:r>
            <w:r w:rsidR="00B62EEE">
              <w:t>How does the writer use language create a sense of destruction?</w:t>
            </w:r>
          </w:p>
        </w:tc>
      </w:tr>
      <w:tr w:rsidR="00AF2EA4" w14:paraId="5086195B" w14:textId="77777777" w:rsidTr="004B0F4C">
        <w:trPr>
          <w:trHeight w:val="680"/>
        </w:trPr>
        <w:tc>
          <w:tcPr>
            <w:tcW w:w="562" w:type="dxa"/>
            <w:tcBorders>
              <w:right w:val="nil"/>
            </w:tcBorders>
            <w:vAlign w:val="center"/>
          </w:tcPr>
          <w:p w14:paraId="343F16DD" w14:textId="7506DEF1" w:rsidR="00AF2EA4" w:rsidRPr="00B50DB7" w:rsidRDefault="00AF2EA4" w:rsidP="00AF2EA4">
            <w:pPr>
              <w:jc w:val="center"/>
              <w:rPr>
                <w:b/>
                <w:bCs/>
              </w:rPr>
            </w:pPr>
            <w:r w:rsidRPr="00B50DB7">
              <w:rPr>
                <w:b/>
                <w:bCs/>
              </w:rPr>
              <w:t>Q2</w:t>
            </w:r>
          </w:p>
        </w:tc>
        <w:tc>
          <w:tcPr>
            <w:tcW w:w="9894" w:type="dxa"/>
            <w:tcBorders>
              <w:left w:val="nil"/>
            </w:tcBorders>
            <w:vAlign w:val="center"/>
          </w:tcPr>
          <w:p w14:paraId="735CF73F" w14:textId="37F7029F" w:rsidR="00AF2EA4" w:rsidRDefault="00AF2EA4" w:rsidP="00AF2EA4">
            <w:r>
              <w:t xml:space="preserve">What emotions does </w:t>
            </w:r>
            <w:r w:rsidR="000F4BB8">
              <w:t>Guy Montag</w:t>
            </w:r>
            <w:r>
              <w:t xml:space="preserve"> experience throughout the extract?</w:t>
            </w:r>
          </w:p>
        </w:tc>
      </w:tr>
      <w:tr w:rsidR="00AF2EA4" w14:paraId="5BF3273F" w14:textId="77777777" w:rsidTr="004B0F4C">
        <w:trPr>
          <w:trHeight w:val="680"/>
        </w:trPr>
        <w:tc>
          <w:tcPr>
            <w:tcW w:w="562" w:type="dxa"/>
            <w:tcBorders>
              <w:right w:val="nil"/>
            </w:tcBorders>
            <w:vAlign w:val="center"/>
          </w:tcPr>
          <w:p w14:paraId="4387A06F" w14:textId="40F163F0" w:rsidR="00AF2EA4" w:rsidRPr="00B50DB7" w:rsidRDefault="00AF2EA4" w:rsidP="00AF2EA4">
            <w:pPr>
              <w:jc w:val="center"/>
              <w:rPr>
                <w:b/>
                <w:bCs/>
              </w:rPr>
            </w:pPr>
            <w:r>
              <w:rPr>
                <w:b/>
                <w:bCs/>
              </w:rPr>
              <w:t>Q</w:t>
            </w:r>
            <w:r w:rsidR="00B51226">
              <w:rPr>
                <w:b/>
                <w:bCs/>
              </w:rPr>
              <w:t>3</w:t>
            </w:r>
          </w:p>
        </w:tc>
        <w:tc>
          <w:tcPr>
            <w:tcW w:w="9894" w:type="dxa"/>
            <w:tcBorders>
              <w:left w:val="nil"/>
            </w:tcBorders>
            <w:vAlign w:val="center"/>
          </w:tcPr>
          <w:p w14:paraId="45229D23" w14:textId="6C20CF6C" w:rsidR="00AF2EA4" w:rsidRDefault="003A7322" w:rsidP="00AF2EA4">
            <w:r>
              <w:t xml:space="preserve">What </w:t>
            </w:r>
            <w:r w:rsidR="00E639B5">
              <w:t>sort of world does the writer present and how different is it to our own?</w:t>
            </w:r>
            <w:r>
              <w:t xml:space="preserve"> </w:t>
            </w:r>
          </w:p>
        </w:tc>
      </w:tr>
    </w:tbl>
    <w:p w14:paraId="550BD528" w14:textId="77777777" w:rsidR="00AF2EA4" w:rsidRPr="00AF2EA4" w:rsidRDefault="00AF2EA4" w:rsidP="006E4B6C"/>
    <w:p w14:paraId="35BB4704" w14:textId="1F5DB1CD" w:rsidR="006E4B6C" w:rsidRPr="00EC4B3F" w:rsidRDefault="00D45C01" w:rsidP="006E4B6C">
      <w:pPr>
        <w:rPr>
          <w:b/>
          <w:bCs/>
          <w:sz w:val="28"/>
          <w:szCs w:val="28"/>
        </w:rPr>
      </w:pPr>
      <w:r>
        <w:rPr>
          <w:b/>
          <w:bCs/>
          <w:sz w:val="28"/>
          <w:szCs w:val="28"/>
        </w:rPr>
        <w:lastRenderedPageBreak/>
        <w:t>The Handmaid’s Tale</w:t>
      </w:r>
      <w:r w:rsidR="006E4B6C" w:rsidRPr="00EC4B3F">
        <w:rPr>
          <w:b/>
          <w:bCs/>
          <w:sz w:val="28"/>
          <w:szCs w:val="28"/>
        </w:rPr>
        <w:t xml:space="preserve">, by </w:t>
      </w:r>
      <w:r w:rsidR="000D1578">
        <w:rPr>
          <w:b/>
          <w:bCs/>
          <w:sz w:val="28"/>
          <w:szCs w:val="28"/>
        </w:rPr>
        <w:t>Margaret Atwood</w:t>
      </w:r>
      <w:r w:rsidR="006E4B6C" w:rsidRPr="00EC4B3F">
        <w:rPr>
          <w:b/>
          <w:bCs/>
          <w:sz w:val="28"/>
          <w:szCs w:val="28"/>
        </w:rPr>
        <w:t xml:space="preserve"> (</w:t>
      </w:r>
      <w:r w:rsidR="006E4B6C">
        <w:rPr>
          <w:b/>
          <w:bCs/>
          <w:sz w:val="28"/>
          <w:szCs w:val="28"/>
        </w:rPr>
        <w:t>1</w:t>
      </w:r>
      <w:r w:rsidR="000D1578">
        <w:rPr>
          <w:b/>
          <w:bCs/>
          <w:sz w:val="28"/>
          <w:szCs w:val="28"/>
        </w:rPr>
        <w:t>985</w:t>
      </w:r>
      <w:r w:rsidR="006E4B6C" w:rsidRPr="00EC4B3F">
        <w:rPr>
          <w:b/>
          <w:bCs/>
          <w:sz w:val="28"/>
          <w:szCs w:val="28"/>
        </w:rPr>
        <w:t>)</w:t>
      </w:r>
    </w:p>
    <w:p w14:paraId="6CA036F2" w14:textId="77777777" w:rsidR="006E4B6C" w:rsidRDefault="006E4B6C" w:rsidP="006E4B6C"/>
    <w:p w14:paraId="5968E197" w14:textId="5BDF08A6" w:rsidR="006E4B6C" w:rsidRPr="00513DA0" w:rsidRDefault="00B25A2D" w:rsidP="006E4B6C">
      <w:pPr>
        <w:rPr>
          <w:i/>
          <w:iCs/>
        </w:rPr>
      </w:pPr>
      <w:r w:rsidRPr="00B25A2D">
        <w:rPr>
          <w:i/>
          <w:iCs/>
        </w:rPr>
        <w:t xml:space="preserve">A group of Japanese tourists </w:t>
      </w:r>
      <w:r>
        <w:rPr>
          <w:i/>
          <w:iCs/>
        </w:rPr>
        <w:t>are</w:t>
      </w:r>
      <w:r w:rsidRPr="00B25A2D">
        <w:rPr>
          <w:i/>
          <w:iCs/>
        </w:rPr>
        <w:t xml:space="preserve"> fascinated by the strange sight of the Handmaids. Offred and</w:t>
      </w:r>
      <w:r w:rsidR="00D45C01">
        <w:rPr>
          <w:i/>
          <w:iCs/>
        </w:rPr>
        <w:t xml:space="preserve"> her companion</w:t>
      </w:r>
      <w:r w:rsidRPr="00B25A2D">
        <w:rPr>
          <w:i/>
          <w:iCs/>
        </w:rPr>
        <w:t xml:space="preserve"> Ofglen watch them in silence, shocked by how revealing the women’s clothes seem</w:t>
      </w:r>
      <w:r w:rsidR="00314C65">
        <w:rPr>
          <w:i/>
          <w:iCs/>
        </w:rPr>
        <w:t>.</w:t>
      </w:r>
    </w:p>
    <w:p w14:paraId="27A34B7A" w14:textId="77777777" w:rsidR="006E4B6C" w:rsidRDefault="006E4B6C" w:rsidP="006E4B6C"/>
    <w:tbl>
      <w:tblPr>
        <w:tblStyle w:val="TableGrid"/>
        <w:tblW w:w="0" w:type="auto"/>
        <w:tblLook w:val="04A0" w:firstRow="1" w:lastRow="0" w:firstColumn="1" w:lastColumn="0" w:noHBand="0" w:noVBand="1"/>
      </w:tblPr>
      <w:tblGrid>
        <w:gridCol w:w="562"/>
        <w:gridCol w:w="9894"/>
      </w:tblGrid>
      <w:tr w:rsidR="006E4B6C" w14:paraId="29095073" w14:textId="77777777" w:rsidTr="004B0F4C">
        <w:tc>
          <w:tcPr>
            <w:tcW w:w="562" w:type="dxa"/>
            <w:tcBorders>
              <w:bottom w:val="single" w:sz="4" w:space="0" w:color="auto"/>
              <w:right w:val="nil"/>
            </w:tcBorders>
          </w:tcPr>
          <w:p w14:paraId="3E935732" w14:textId="77777777" w:rsidR="006E4B6C" w:rsidRPr="00D16C44" w:rsidRDefault="006E4B6C" w:rsidP="004B0F4C">
            <w:pPr>
              <w:spacing w:line="288" w:lineRule="auto"/>
            </w:pPr>
          </w:p>
          <w:p w14:paraId="3584E4C5" w14:textId="77777777" w:rsidR="006E4B6C" w:rsidRPr="00D16C44" w:rsidRDefault="006E4B6C" w:rsidP="004B0F4C">
            <w:pPr>
              <w:spacing w:line="288" w:lineRule="auto"/>
              <w:jc w:val="center"/>
            </w:pPr>
          </w:p>
          <w:p w14:paraId="4649179B" w14:textId="77777777" w:rsidR="006E4B6C" w:rsidRPr="00D16C44" w:rsidRDefault="006E4B6C" w:rsidP="004B0F4C">
            <w:pPr>
              <w:spacing w:line="288" w:lineRule="auto"/>
            </w:pPr>
          </w:p>
          <w:p w14:paraId="22CE3C19" w14:textId="77777777" w:rsidR="006E4B6C" w:rsidRPr="00D16C44" w:rsidRDefault="006E4B6C" w:rsidP="004B0F4C">
            <w:pPr>
              <w:spacing w:line="288" w:lineRule="auto"/>
            </w:pPr>
          </w:p>
          <w:p w14:paraId="5CE44167" w14:textId="77777777" w:rsidR="006E4B6C" w:rsidRPr="00D16C44" w:rsidRDefault="006E4B6C" w:rsidP="004B0F4C">
            <w:pPr>
              <w:spacing w:line="288" w:lineRule="auto"/>
            </w:pPr>
          </w:p>
          <w:p w14:paraId="3BAE00B5" w14:textId="77777777" w:rsidR="006E4B6C" w:rsidRPr="00D16C44" w:rsidRDefault="006E4B6C" w:rsidP="004B0F4C">
            <w:pPr>
              <w:spacing w:line="288" w:lineRule="auto"/>
              <w:jc w:val="center"/>
            </w:pPr>
            <w:r w:rsidRPr="00D16C44">
              <w:t>5</w:t>
            </w:r>
          </w:p>
          <w:p w14:paraId="1D5DF600" w14:textId="77777777" w:rsidR="006E4B6C" w:rsidRPr="00D16C44" w:rsidRDefault="006E4B6C" w:rsidP="004B0F4C">
            <w:pPr>
              <w:spacing w:line="288" w:lineRule="auto"/>
              <w:jc w:val="center"/>
            </w:pPr>
          </w:p>
          <w:p w14:paraId="38B31419" w14:textId="77777777" w:rsidR="006E4B6C" w:rsidRPr="00D16C44" w:rsidRDefault="006E4B6C" w:rsidP="004B0F4C">
            <w:pPr>
              <w:spacing w:line="288" w:lineRule="auto"/>
              <w:jc w:val="center"/>
            </w:pPr>
          </w:p>
          <w:p w14:paraId="4916E277" w14:textId="77777777" w:rsidR="006E4B6C" w:rsidRDefault="006E4B6C" w:rsidP="004B0F4C">
            <w:pPr>
              <w:spacing w:line="288" w:lineRule="auto"/>
            </w:pPr>
          </w:p>
          <w:p w14:paraId="0DFAD1D7" w14:textId="77777777" w:rsidR="006E4B6C" w:rsidRPr="00D16C44" w:rsidRDefault="006E4B6C" w:rsidP="004B0F4C">
            <w:pPr>
              <w:spacing w:line="288" w:lineRule="auto"/>
              <w:jc w:val="center"/>
            </w:pPr>
          </w:p>
          <w:p w14:paraId="6A50DA14" w14:textId="77777777" w:rsidR="006E4B6C" w:rsidRPr="00D16C44" w:rsidRDefault="006E4B6C" w:rsidP="004B0F4C">
            <w:pPr>
              <w:spacing w:line="288" w:lineRule="auto"/>
              <w:jc w:val="center"/>
            </w:pPr>
            <w:r w:rsidRPr="00D16C44">
              <w:t>10</w:t>
            </w:r>
          </w:p>
          <w:p w14:paraId="3ACB1B37" w14:textId="77777777" w:rsidR="006E4B6C" w:rsidRPr="00D16C44" w:rsidRDefault="006E4B6C" w:rsidP="004B0F4C">
            <w:pPr>
              <w:spacing w:line="288" w:lineRule="auto"/>
              <w:jc w:val="center"/>
            </w:pPr>
          </w:p>
          <w:p w14:paraId="1CDFE0AE" w14:textId="77777777" w:rsidR="006E4B6C" w:rsidRPr="00D16C44" w:rsidRDefault="006E4B6C" w:rsidP="004B0F4C">
            <w:pPr>
              <w:spacing w:line="288" w:lineRule="auto"/>
              <w:jc w:val="center"/>
            </w:pPr>
          </w:p>
          <w:p w14:paraId="53BB2291" w14:textId="77777777" w:rsidR="006E4B6C" w:rsidRDefault="006E4B6C" w:rsidP="004B0F4C">
            <w:pPr>
              <w:spacing w:line="288" w:lineRule="auto"/>
            </w:pPr>
          </w:p>
          <w:p w14:paraId="4D29E6B9" w14:textId="77777777" w:rsidR="006E4B6C" w:rsidRDefault="006E4B6C" w:rsidP="004B0F4C">
            <w:pPr>
              <w:spacing w:line="288" w:lineRule="auto"/>
            </w:pPr>
          </w:p>
          <w:p w14:paraId="3BC1FF66" w14:textId="77777777" w:rsidR="009E3431" w:rsidRDefault="009E3431" w:rsidP="004B0F4C">
            <w:pPr>
              <w:spacing w:line="288" w:lineRule="auto"/>
            </w:pPr>
          </w:p>
          <w:p w14:paraId="05EE008B" w14:textId="77777777" w:rsidR="009E3431" w:rsidRPr="00D16C44" w:rsidRDefault="009E3431" w:rsidP="004B0F4C">
            <w:pPr>
              <w:spacing w:line="288" w:lineRule="auto"/>
            </w:pPr>
          </w:p>
          <w:p w14:paraId="1CB941E3" w14:textId="77777777" w:rsidR="006E4B6C" w:rsidRPr="00D16C44" w:rsidRDefault="006E4B6C" w:rsidP="004B0F4C">
            <w:pPr>
              <w:spacing w:line="288" w:lineRule="auto"/>
              <w:jc w:val="center"/>
            </w:pPr>
            <w:r w:rsidRPr="00D16C44">
              <w:t>15</w:t>
            </w:r>
          </w:p>
          <w:p w14:paraId="0A216F18" w14:textId="77777777" w:rsidR="006E4B6C" w:rsidRPr="00D16C44" w:rsidRDefault="006E4B6C" w:rsidP="004B0F4C">
            <w:pPr>
              <w:spacing w:line="288" w:lineRule="auto"/>
              <w:jc w:val="center"/>
            </w:pPr>
          </w:p>
          <w:p w14:paraId="3FAFA617" w14:textId="77777777" w:rsidR="006E4B6C" w:rsidRPr="00D16C44" w:rsidRDefault="006E4B6C" w:rsidP="004B0F4C">
            <w:pPr>
              <w:spacing w:line="288" w:lineRule="auto"/>
              <w:jc w:val="center"/>
            </w:pPr>
          </w:p>
          <w:p w14:paraId="508386F0" w14:textId="77777777" w:rsidR="006E4B6C" w:rsidRDefault="006E4B6C" w:rsidP="004B0F4C">
            <w:pPr>
              <w:spacing w:line="288" w:lineRule="auto"/>
              <w:jc w:val="center"/>
            </w:pPr>
          </w:p>
          <w:p w14:paraId="60DC8312" w14:textId="77777777" w:rsidR="006E4B6C" w:rsidRPr="00D16C44" w:rsidRDefault="006E4B6C" w:rsidP="004B0F4C">
            <w:pPr>
              <w:spacing w:line="288" w:lineRule="auto"/>
            </w:pPr>
          </w:p>
          <w:p w14:paraId="069D3A3C" w14:textId="77777777" w:rsidR="006E4B6C" w:rsidRPr="00D16C44" w:rsidRDefault="006E4B6C" w:rsidP="004B0F4C">
            <w:pPr>
              <w:spacing w:line="288" w:lineRule="auto"/>
              <w:jc w:val="center"/>
            </w:pPr>
          </w:p>
          <w:p w14:paraId="58CFCA77" w14:textId="77777777" w:rsidR="006E4B6C" w:rsidRPr="00D16C44" w:rsidRDefault="006E4B6C" w:rsidP="004B0F4C">
            <w:pPr>
              <w:spacing w:line="288" w:lineRule="auto"/>
              <w:jc w:val="center"/>
            </w:pPr>
            <w:r w:rsidRPr="00D16C44">
              <w:t>20</w:t>
            </w:r>
          </w:p>
          <w:p w14:paraId="35AAB92E" w14:textId="77777777" w:rsidR="006E4B6C" w:rsidRDefault="006E4B6C" w:rsidP="004B0F4C">
            <w:pPr>
              <w:spacing w:line="288" w:lineRule="auto"/>
            </w:pPr>
          </w:p>
          <w:p w14:paraId="10ACE1BB" w14:textId="77777777" w:rsidR="009E3431" w:rsidRDefault="009E3431" w:rsidP="004B0F4C">
            <w:pPr>
              <w:spacing w:line="288" w:lineRule="auto"/>
            </w:pPr>
          </w:p>
          <w:p w14:paraId="1DAA66A5" w14:textId="77777777" w:rsidR="009E3431" w:rsidRDefault="009E3431" w:rsidP="004B0F4C">
            <w:pPr>
              <w:spacing w:line="288" w:lineRule="auto"/>
            </w:pPr>
          </w:p>
          <w:p w14:paraId="3BF51BC3" w14:textId="77777777" w:rsidR="009E3431" w:rsidRDefault="009E3431" w:rsidP="004B0F4C">
            <w:pPr>
              <w:spacing w:line="288" w:lineRule="auto"/>
            </w:pPr>
          </w:p>
          <w:p w14:paraId="65432478" w14:textId="77777777" w:rsidR="009E3431" w:rsidRDefault="009E3431" w:rsidP="004B0F4C">
            <w:pPr>
              <w:spacing w:line="288" w:lineRule="auto"/>
            </w:pPr>
          </w:p>
          <w:p w14:paraId="79034FF1" w14:textId="77777777" w:rsidR="009E3431" w:rsidRDefault="009E3431" w:rsidP="004B0F4C">
            <w:pPr>
              <w:spacing w:line="288" w:lineRule="auto"/>
            </w:pPr>
          </w:p>
          <w:p w14:paraId="369719B0" w14:textId="292D710A" w:rsidR="009E3431" w:rsidRPr="00D16C44" w:rsidRDefault="009E3431" w:rsidP="009E3431">
            <w:pPr>
              <w:spacing w:line="288" w:lineRule="auto"/>
              <w:jc w:val="center"/>
            </w:pPr>
            <w:r>
              <w:t>25</w:t>
            </w:r>
          </w:p>
        </w:tc>
        <w:tc>
          <w:tcPr>
            <w:tcW w:w="9894" w:type="dxa"/>
            <w:tcBorders>
              <w:left w:val="nil"/>
            </w:tcBorders>
          </w:tcPr>
          <w:p w14:paraId="5DC14256" w14:textId="77777777" w:rsidR="006E4B6C" w:rsidRDefault="006E4B6C" w:rsidP="004B0F4C">
            <w:pPr>
              <w:spacing w:line="288" w:lineRule="auto"/>
            </w:pPr>
          </w:p>
          <w:p w14:paraId="25C9C8FE" w14:textId="51EE37B7" w:rsidR="00146692" w:rsidRDefault="00146692" w:rsidP="00146692">
            <w:pPr>
              <w:spacing w:line="288" w:lineRule="auto"/>
              <w:ind w:right="143"/>
            </w:pPr>
            <w:r>
              <w:t xml:space="preserve">A group of people is coming towards us. They’re tourists, from Japan it looks like, a trade delegation perhaps, on a tour of the historic landmarks or out for local </w:t>
            </w:r>
            <w:r w:rsidR="001836A0">
              <w:t>colour</w:t>
            </w:r>
            <w:r>
              <w:t xml:space="preserve">. They’re diminutive and neatly turned out; each has his or her camera, his or her smile. They look around, </w:t>
            </w:r>
            <w:r w:rsidR="00076AEC">
              <w:t>bright-eyed</w:t>
            </w:r>
            <w:r>
              <w:t>, cocking their heads to one side like robins, their very cheerfulness aggressive, and I can’t help staring. It’s been a long time since I’ve seen skirts that short on women. The skirts reach just below the knee and the legs come out from beneath them, nearly naked in their thin stockings,</w:t>
            </w:r>
            <w:r w:rsidR="00F35C18">
              <w:t xml:space="preserve"> </w:t>
            </w:r>
            <w:r>
              <w:t>blatant, the high-heeled shoes with their straps attached to the feet like delicate instruments of torture. The women teeter on their spiked feet as if on stilts, but off balance; their backs arch at the waist, thrusting the buttocks out. Their heads are uncovered and their hair too is exposed, in all its darkness and sexuality. They wear lipstick, red, outlining the damp cavities of their mouths, like scrawls on a washroom wall, of the time before.</w:t>
            </w:r>
          </w:p>
          <w:p w14:paraId="49307CE8" w14:textId="77777777" w:rsidR="00146692" w:rsidRDefault="00146692" w:rsidP="00146692">
            <w:pPr>
              <w:spacing w:line="288" w:lineRule="auto"/>
              <w:ind w:right="143"/>
            </w:pPr>
          </w:p>
          <w:p w14:paraId="6434B8CE" w14:textId="77777777" w:rsidR="00146692" w:rsidRDefault="00146692" w:rsidP="00146692">
            <w:pPr>
              <w:spacing w:line="288" w:lineRule="auto"/>
              <w:ind w:right="143"/>
            </w:pPr>
            <w:r>
              <w:t>I stop walking. Ofglen stops beside me and I know that she too cannot take her eyes off these women. We are fascinated, but also repelled.</w:t>
            </w:r>
          </w:p>
          <w:p w14:paraId="55A29F96" w14:textId="77777777" w:rsidR="00146692" w:rsidRDefault="00146692" w:rsidP="00146692">
            <w:pPr>
              <w:spacing w:line="288" w:lineRule="auto"/>
              <w:ind w:right="143"/>
            </w:pPr>
          </w:p>
          <w:p w14:paraId="5AD114C8" w14:textId="439834C3" w:rsidR="00146692" w:rsidRDefault="00146692" w:rsidP="00146692">
            <w:pPr>
              <w:spacing w:line="288" w:lineRule="auto"/>
              <w:ind w:right="143"/>
            </w:pPr>
            <w:r>
              <w:t>They seem undressed. It has taken so little time to change our minds, about things like this. Then I think: I used to dress like that. That was freedom. Westerni</w:t>
            </w:r>
            <w:r w:rsidR="00EE2914">
              <w:t>s</w:t>
            </w:r>
            <w:r>
              <w:t>ed, they used to call it.</w:t>
            </w:r>
          </w:p>
          <w:p w14:paraId="22172DF3" w14:textId="77777777" w:rsidR="00146692" w:rsidRDefault="00146692" w:rsidP="00146692">
            <w:pPr>
              <w:spacing w:line="288" w:lineRule="auto"/>
              <w:ind w:right="143"/>
            </w:pPr>
          </w:p>
          <w:p w14:paraId="3D69715E" w14:textId="6B0B64CD" w:rsidR="00146692" w:rsidRDefault="00146692" w:rsidP="00146692">
            <w:pPr>
              <w:spacing w:line="288" w:lineRule="auto"/>
              <w:ind w:right="143"/>
            </w:pPr>
            <w:r>
              <w:t>The Japanese tourists come towards us, twittering, and we turn our heads away too late: our faces have been seen.</w:t>
            </w:r>
            <w:r w:rsidR="00F35C18">
              <w:t xml:space="preserve"> </w:t>
            </w:r>
            <w:r>
              <w:t>There’s an interpreter, in the standard blue suit and red-patterned tie, with the winged-eye tie pin. He’s the one who steps forward, out of the group, in front of us, blocking our way. The tourists bunch behind him; one of them raises a camera.</w:t>
            </w:r>
          </w:p>
          <w:p w14:paraId="112EF3B3" w14:textId="77777777" w:rsidR="00146692" w:rsidRDefault="00146692" w:rsidP="00146692">
            <w:pPr>
              <w:spacing w:line="288" w:lineRule="auto"/>
              <w:ind w:right="143"/>
            </w:pPr>
          </w:p>
          <w:p w14:paraId="5147D79E" w14:textId="77777777" w:rsidR="00146692" w:rsidRDefault="00146692" w:rsidP="00146692">
            <w:pPr>
              <w:spacing w:line="288" w:lineRule="auto"/>
              <w:ind w:right="143"/>
            </w:pPr>
            <w:r>
              <w:t>‘Excuse me,’ he says to both of us, politely enough. ‘They’re asking if they can take your picture.’</w:t>
            </w:r>
          </w:p>
          <w:p w14:paraId="4C27AE13" w14:textId="77777777" w:rsidR="00146692" w:rsidRDefault="00146692" w:rsidP="00146692">
            <w:pPr>
              <w:spacing w:line="288" w:lineRule="auto"/>
              <w:ind w:right="143"/>
            </w:pPr>
          </w:p>
          <w:p w14:paraId="001F3551" w14:textId="2307394D" w:rsidR="006E4B6C" w:rsidRDefault="00146692" w:rsidP="00146692">
            <w:pPr>
              <w:spacing w:line="288" w:lineRule="auto"/>
              <w:ind w:right="143"/>
            </w:pPr>
            <w:r>
              <w:t>I look down at the sidewalk, shake my head for no. What they must see is the white wings only, a scrap of face, my chin and part of my mouth. Not the eyes. I know better than to look the interpreter in the face. Most of the interpreters are Eyes, or so it’s said.</w:t>
            </w:r>
          </w:p>
          <w:p w14:paraId="6A8FC870" w14:textId="40B09F74" w:rsidR="002168E7" w:rsidRPr="00D16C44" w:rsidRDefault="002168E7" w:rsidP="002168E7">
            <w:pPr>
              <w:spacing w:line="288" w:lineRule="auto"/>
              <w:ind w:right="143"/>
            </w:pPr>
          </w:p>
        </w:tc>
      </w:tr>
      <w:tr w:rsidR="006E4B6C" w14:paraId="2B66E842" w14:textId="77777777" w:rsidTr="004B0F4C">
        <w:trPr>
          <w:trHeight w:val="680"/>
        </w:trPr>
        <w:tc>
          <w:tcPr>
            <w:tcW w:w="562" w:type="dxa"/>
            <w:tcBorders>
              <w:right w:val="nil"/>
            </w:tcBorders>
            <w:vAlign w:val="center"/>
          </w:tcPr>
          <w:p w14:paraId="6560047F" w14:textId="77777777" w:rsidR="006E4B6C" w:rsidRPr="00B50DB7" w:rsidRDefault="006E4B6C" w:rsidP="004B0F4C">
            <w:pPr>
              <w:jc w:val="center"/>
              <w:rPr>
                <w:b/>
                <w:bCs/>
              </w:rPr>
            </w:pPr>
            <w:r w:rsidRPr="00B50DB7">
              <w:rPr>
                <w:b/>
                <w:bCs/>
              </w:rPr>
              <w:t>Q1</w:t>
            </w:r>
          </w:p>
        </w:tc>
        <w:tc>
          <w:tcPr>
            <w:tcW w:w="9894" w:type="dxa"/>
            <w:tcBorders>
              <w:left w:val="nil"/>
            </w:tcBorders>
            <w:vAlign w:val="center"/>
          </w:tcPr>
          <w:p w14:paraId="2F99693C" w14:textId="1CA11CA8" w:rsidR="006E4B6C" w:rsidRDefault="006E4B6C" w:rsidP="004B0F4C">
            <w:r>
              <w:t>Read lines 1-</w:t>
            </w:r>
            <w:r w:rsidR="00180E10">
              <w:t>12</w:t>
            </w:r>
            <w:r>
              <w:sym w:font="Symbol" w:char="F020"/>
            </w:r>
            <w:r w:rsidR="003B6968">
              <w:t xml:space="preserve"> </w:t>
            </w:r>
            <w:r>
              <w:sym w:font="Symbol" w:char="F0AE"/>
            </w:r>
            <w:r>
              <w:t xml:space="preserve">  </w:t>
            </w:r>
            <w:r w:rsidR="00180E10">
              <w:t xml:space="preserve">Explain </w:t>
            </w:r>
            <w:r w:rsidR="005A3AA8">
              <w:t>why the speaker ‘can’t help staring’ at the tourists</w:t>
            </w:r>
            <w:r w:rsidR="00180E10">
              <w:t xml:space="preserve"> </w:t>
            </w:r>
          </w:p>
        </w:tc>
      </w:tr>
      <w:tr w:rsidR="006E4B6C" w14:paraId="01D34BA3" w14:textId="77777777" w:rsidTr="004B0F4C">
        <w:trPr>
          <w:trHeight w:val="680"/>
        </w:trPr>
        <w:tc>
          <w:tcPr>
            <w:tcW w:w="562" w:type="dxa"/>
            <w:tcBorders>
              <w:right w:val="nil"/>
            </w:tcBorders>
            <w:vAlign w:val="center"/>
          </w:tcPr>
          <w:p w14:paraId="25E8EE11" w14:textId="77777777" w:rsidR="006E4B6C" w:rsidRPr="00B50DB7" w:rsidRDefault="006E4B6C" w:rsidP="004B0F4C">
            <w:pPr>
              <w:jc w:val="center"/>
              <w:rPr>
                <w:b/>
                <w:bCs/>
              </w:rPr>
            </w:pPr>
            <w:r w:rsidRPr="00B50DB7">
              <w:rPr>
                <w:b/>
                <w:bCs/>
              </w:rPr>
              <w:t>Q2</w:t>
            </w:r>
          </w:p>
        </w:tc>
        <w:tc>
          <w:tcPr>
            <w:tcW w:w="9894" w:type="dxa"/>
            <w:tcBorders>
              <w:left w:val="nil"/>
            </w:tcBorders>
            <w:vAlign w:val="center"/>
          </w:tcPr>
          <w:p w14:paraId="7401BD97" w14:textId="6807B62D" w:rsidR="006E4B6C" w:rsidRDefault="00482E3B" w:rsidP="004B0F4C">
            <w:r>
              <w:t>How do the tourists view the speaker and her companion?</w:t>
            </w:r>
          </w:p>
        </w:tc>
      </w:tr>
      <w:tr w:rsidR="006E4B6C" w14:paraId="28B27E46" w14:textId="77777777" w:rsidTr="004B0F4C">
        <w:trPr>
          <w:trHeight w:val="680"/>
        </w:trPr>
        <w:tc>
          <w:tcPr>
            <w:tcW w:w="562" w:type="dxa"/>
            <w:tcBorders>
              <w:right w:val="nil"/>
            </w:tcBorders>
            <w:vAlign w:val="center"/>
          </w:tcPr>
          <w:p w14:paraId="2C11C132" w14:textId="13C017D2" w:rsidR="006E4B6C" w:rsidRPr="00B50DB7" w:rsidRDefault="006E4B6C" w:rsidP="004B0F4C">
            <w:pPr>
              <w:jc w:val="center"/>
              <w:rPr>
                <w:b/>
                <w:bCs/>
              </w:rPr>
            </w:pPr>
            <w:r w:rsidRPr="00B50DB7">
              <w:rPr>
                <w:b/>
                <w:bCs/>
              </w:rPr>
              <w:t>Q</w:t>
            </w:r>
            <w:r w:rsidR="00AE1E0D">
              <w:rPr>
                <w:b/>
                <w:bCs/>
              </w:rPr>
              <w:t>3</w:t>
            </w:r>
          </w:p>
        </w:tc>
        <w:tc>
          <w:tcPr>
            <w:tcW w:w="9894" w:type="dxa"/>
            <w:tcBorders>
              <w:left w:val="nil"/>
            </w:tcBorders>
            <w:vAlign w:val="center"/>
          </w:tcPr>
          <w:p w14:paraId="402D6618" w14:textId="05830AC5" w:rsidR="006E4B6C" w:rsidRDefault="00AE1E0D" w:rsidP="004B0F4C">
            <w:r>
              <w:t>What</w:t>
            </w:r>
            <w:r w:rsidR="005C50FC">
              <w:t xml:space="preserve"> do you think </w:t>
            </w:r>
            <w:r>
              <w:t>the speaker’s attitude</w:t>
            </w:r>
            <w:r w:rsidR="005C50FC">
              <w:t xml:space="preserve"> is</w:t>
            </w:r>
            <w:r>
              <w:t xml:space="preserve"> towards </w:t>
            </w:r>
            <w:r w:rsidR="005C50FC">
              <w:t>the life she now leads?</w:t>
            </w:r>
          </w:p>
        </w:tc>
      </w:tr>
    </w:tbl>
    <w:p w14:paraId="3EF6E4AD" w14:textId="77777777" w:rsidR="003B6968" w:rsidRDefault="003B6968" w:rsidP="0063378A"/>
    <w:sectPr w:rsidR="003B6968" w:rsidSect="00983A03">
      <w:footerReference w:type="even" r:id="rId7"/>
      <w:footerReference w:type="default" r:id="rId8"/>
      <w:pgSz w:w="11906" w:h="16838"/>
      <w:pgMar w:top="720" w:right="554" w:bottom="720" w:left="720" w:header="708" w:footer="3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73DC" w14:textId="77777777" w:rsidR="008614F8" w:rsidRDefault="008614F8" w:rsidP="00BF21E9">
      <w:r>
        <w:separator/>
      </w:r>
    </w:p>
  </w:endnote>
  <w:endnote w:type="continuationSeparator" w:id="0">
    <w:p w14:paraId="43B99988" w14:textId="77777777" w:rsidR="008614F8" w:rsidRDefault="008614F8" w:rsidP="00BF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4327646"/>
      <w:docPartObj>
        <w:docPartGallery w:val="Page Numbers (Bottom of Page)"/>
        <w:docPartUnique/>
      </w:docPartObj>
    </w:sdtPr>
    <w:sdtContent>
      <w:p w14:paraId="4990A1E2" w14:textId="126E56D9" w:rsidR="00BF21E9" w:rsidRDefault="00BF21E9" w:rsidP="00FF7D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165F4D" w14:textId="77777777" w:rsidR="00BF21E9" w:rsidRDefault="00BF21E9" w:rsidP="00BF21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F92F" w14:textId="77777777" w:rsidR="00BF21E9" w:rsidRPr="001B057A" w:rsidRDefault="00BF21E9" w:rsidP="00BF21E9">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1400" w14:textId="77777777" w:rsidR="008614F8" w:rsidRDefault="008614F8" w:rsidP="00BF21E9">
      <w:r>
        <w:separator/>
      </w:r>
    </w:p>
  </w:footnote>
  <w:footnote w:type="continuationSeparator" w:id="0">
    <w:p w14:paraId="2D89C77D" w14:textId="77777777" w:rsidR="008614F8" w:rsidRDefault="008614F8" w:rsidP="00BF2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984"/>
    <w:multiLevelType w:val="hybridMultilevel"/>
    <w:tmpl w:val="7C962A96"/>
    <w:lvl w:ilvl="0" w:tplc="EF681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4314C4"/>
    <w:multiLevelType w:val="hybridMultilevel"/>
    <w:tmpl w:val="DDFA6EE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23162F"/>
    <w:multiLevelType w:val="hybridMultilevel"/>
    <w:tmpl w:val="608C328A"/>
    <w:lvl w:ilvl="0" w:tplc="EF681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6B5170"/>
    <w:multiLevelType w:val="hybridMultilevel"/>
    <w:tmpl w:val="0E1A71F8"/>
    <w:lvl w:ilvl="0" w:tplc="EF681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D5264B"/>
    <w:multiLevelType w:val="hybridMultilevel"/>
    <w:tmpl w:val="88DE2EC8"/>
    <w:lvl w:ilvl="0" w:tplc="EF681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2D5E4F"/>
    <w:multiLevelType w:val="hybridMultilevel"/>
    <w:tmpl w:val="874E631E"/>
    <w:lvl w:ilvl="0" w:tplc="EF681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2034D2"/>
    <w:multiLevelType w:val="hybridMultilevel"/>
    <w:tmpl w:val="21763544"/>
    <w:lvl w:ilvl="0" w:tplc="EF681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F076B"/>
    <w:multiLevelType w:val="hybridMultilevel"/>
    <w:tmpl w:val="85442C44"/>
    <w:lvl w:ilvl="0" w:tplc="EF681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C95F06"/>
    <w:multiLevelType w:val="hybridMultilevel"/>
    <w:tmpl w:val="E94A7EC6"/>
    <w:lvl w:ilvl="0" w:tplc="EF681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6E1C39"/>
    <w:multiLevelType w:val="hybridMultilevel"/>
    <w:tmpl w:val="FF1804C8"/>
    <w:lvl w:ilvl="0" w:tplc="EF681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1435FB"/>
    <w:multiLevelType w:val="hybridMultilevel"/>
    <w:tmpl w:val="248C7FC2"/>
    <w:lvl w:ilvl="0" w:tplc="EF681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7B74DB"/>
    <w:multiLevelType w:val="hybridMultilevel"/>
    <w:tmpl w:val="9D7AF0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1816E3"/>
    <w:multiLevelType w:val="hybridMultilevel"/>
    <w:tmpl w:val="81A404CA"/>
    <w:lvl w:ilvl="0" w:tplc="EF681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891C28"/>
    <w:multiLevelType w:val="hybridMultilevel"/>
    <w:tmpl w:val="DCEA8D42"/>
    <w:lvl w:ilvl="0" w:tplc="EF681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320F82"/>
    <w:multiLevelType w:val="hybridMultilevel"/>
    <w:tmpl w:val="641E4E46"/>
    <w:lvl w:ilvl="0" w:tplc="EF681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FE35E1"/>
    <w:multiLevelType w:val="hybridMultilevel"/>
    <w:tmpl w:val="8FC885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1169830">
    <w:abstractNumId w:val="15"/>
  </w:num>
  <w:num w:numId="2" w16cid:durableId="1612322386">
    <w:abstractNumId w:val="1"/>
  </w:num>
  <w:num w:numId="3" w16cid:durableId="1835337536">
    <w:abstractNumId w:val="13"/>
  </w:num>
  <w:num w:numId="4" w16cid:durableId="1429427577">
    <w:abstractNumId w:val="10"/>
  </w:num>
  <w:num w:numId="5" w16cid:durableId="589852343">
    <w:abstractNumId w:val="4"/>
  </w:num>
  <w:num w:numId="6" w16cid:durableId="1919972257">
    <w:abstractNumId w:val="6"/>
  </w:num>
  <w:num w:numId="7" w16cid:durableId="1458992021">
    <w:abstractNumId w:val="14"/>
  </w:num>
  <w:num w:numId="8" w16cid:durableId="1991446298">
    <w:abstractNumId w:val="2"/>
  </w:num>
  <w:num w:numId="9" w16cid:durableId="1730421659">
    <w:abstractNumId w:val="8"/>
  </w:num>
  <w:num w:numId="10" w16cid:durableId="93211493">
    <w:abstractNumId w:val="7"/>
  </w:num>
  <w:num w:numId="11" w16cid:durableId="1122305009">
    <w:abstractNumId w:val="12"/>
  </w:num>
  <w:num w:numId="12" w16cid:durableId="757137591">
    <w:abstractNumId w:val="3"/>
  </w:num>
  <w:num w:numId="13" w16cid:durableId="1765879241">
    <w:abstractNumId w:val="5"/>
  </w:num>
  <w:num w:numId="14" w16cid:durableId="1206330176">
    <w:abstractNumId w:val="0"/>
  </w:num>
  <w:num w:numId="15" w16cid:durableId="1396968960">
    <w:abstractNumId w:val="9"/>
  </w:num>
  <w:num w:numId="16" w16cid:durableId="1869758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A0"/>
    <w:rsid w:val="00002E26"/>
    <w:rsid w:val="00015822"/>
    <w:rsid w:val="00020B0F"/>
    <w:rsid w:val="000369DD"/>
    <w:rsid w:val="0003777A"/>
    <w:rsid w:val="0004379F"/>
    <w:rsid w:val="00043B7D"/>
    <w:rsid w:val="00047AAE"/>
    <w:rsid w:val="00050A27"/>
    <w:rsid w:val="00051D20"/>
    <w:rsid w:val="00052ED1"/>
    <w:rsid w:val="0005312D"/>
    <w:rsid w:val="00054F5C"/>
    <w:rsid w:val="00056C10"/>
    <w:rsid w:val="00061376"/>
    <w:rsid w:val="0006395A"/>
    <w:rsid w:val="00066CC9"/>
    <w:rsid w:val="00067B14"/>
    <w:rsid w:val="00070301"/>
    <w:rsid w:val="00076AEC"/>
    <w:rsid w:val="00082378"/>
    <w:rsid w:val="0008502C"/>
    <w:rsid w:val="000936A4"/>
    <w:rsid w:val="00096478"/>
    <w:rsid w:val="00096F4B"/>
    <w:rsid w:val="000B0F2B"/>
    <w:rsid w:val="000B29F4"/>
    <w:rsid w:val="000B7AA1"/>
    <w:rsid w:val="000C537B"/>
    <w:rsid w:val="000C63B2"/>
    <w:rsid w:val="000D0789"/>
    <w:rsid w:val="000D1578"/>
    <w:rsid w:val="000D43C1"/>
    <w:rsid w:val="000D48E5"/>
    <w:rsid w:val="000D60B3"/>
    <w:rsid w:val="000E3613"/>
    <w:rsid w:val="000E538E"/>
    <w:rsid w:val="000E698B"/>
    <w:rsid w:val="000E731C"/>
    <w:rsid w:val="000F4BB8"/>
    <w:rsid w:val="0010051C"/>
    <w:rsid w:val="00100C47"/>
    <w:rsid w:val="001015B1"/>
    <w:rsid w:val="001041FC"/>
    <w:rsid w:val="00104C11"/>
    <w:rsid w:val="0011341D"/>
    <w:rsid w:val="00115EC9"/>
    <w:rsid w:val="00122D31"/>
    <w:rsid w:val="00125905"/>
    <w:rsid w:val="00130C3C"/>
    <w:rsid w:val="00131D1B"/>
    <w:rsid w:val="001338E7"/>
    <w:rsid w:val="00135F62"/>
    <w:rsid w:val="00137702"/>
    <w:rsid w:val="001447D0"/>
    <w:rsid w:val="001456D4"/>
    <w:rsid w:val="00146692"/>
    <w:rsid w:val="001470B5"/>
    <w:rsid w:val="00150854"/>
    <w:rsid w:val="00152E17"/>
    <w:rsid w:val="001561AC"/>
    <w:rsid w:val="00170BCC"/>
    <w:rsid w:val="001737D0"/>
    <w:rsid w:val="001750E1"/>
    <w:rsid w:val="0017529B"/>
    <w:rsid w:val="0017706E"/>
    <w:rsid w:val="00180E10"/>
    <w:rsid w:val="00181FF4"/>
    <w:rsid w:val="00182077"/>
    <w:rsid w:val="001836A0"/>
    <w:rsid w:val="0018439C"/>
    <w:rsid w:val="00195DE0"/>
    <w:rsid w:val="00195E20"/>
    <w:rsid w:val="001A3F51"/>
    <w:rsid w:val="001B057A"/>
    <w:rsid w:val="001B50F1"/>
    <w:rsid w:val="001C53C7"/>
    <w:rsid w:val="001D0B6E"/>
    <w:rsid w:val="001D2F2D"/>
    <w:rsid w:val="001E080E"/>
    <w:rsid w:val="001E1AB4"/>
    <w:rsid w:val="001E4A16"/>
    <w:rsid w:val="001E60EB"/>
    <w:rsid w:val="001E6FE4"/>
    <w:rsid w:val="001F68AB"/>
    <w:rsid w:val="001F7BC1"/>
    <w:rsid w:val="00207A05"/>
    <w:rsid w:val="00207B69"/>
    <w:rsid w:val="00214640"/>
    <w:rsid w:val="00214B4E"/>
    <w:rsid w:val="00214B58"/>
    <w:rsid w:val="00216198"/>
    <w:rsid w:val="002168E7"/>
    <w:rsid w:val="00217A10"/>
    <w:rsid w:val="00220843"/>
    <w:rsid w:val="00220D93"/>
    <w:rsid w:val="0022192A"/>
    <w:rsid w:val="002250BE"/>
    <w:rsid w:val="00244167"/>
    <w:rsid w:val="002553CC"/>
    <w:rsid w:val="00266D20"/>
    <w:rsid w:val="0027459A"/>
    <w:rsid w:val="00277968"/>
    <w:rsid w:val="00286873"/>
    <w:rsid w:val="00287DFE"/>
    <w:rsid w:val="002A18DB"/>
    <w:rsid w:val="002A235D"/>
    <w:rsid w:val="002A455E"/>
    <w:rsid w:val="002A4676"/>
    <w:rsid w:val="002B0322"/>
    <w:rsid w:val="002B0C4F"/>
    <w:rsid w:val="002B1B32"/>
    <w:rsid w:val="002B4CC8"/>
    <w:rsid w:val="002C3A1F"/>
    <w:rsid w:val="002C62EF"/>
    <w:rsid w:val="002C69DE"/>
    <w:rsid w:val="002D051A"/>
    <w:rsid w:val="002D77E5"/>
    <w:rsid w:val="002E139F"/>
    <w:rsid w:val="002E38F6"/>
    <w:rsid w:val="002E5C20"/>
    <w:rsid w:val="002F2CC4"/>
    <w:rsid w:val="002F435C"/>
    <w:rsid w:val="002F579B"/>
    <w:rsid w:val="00301712"/>
    <w:rsid w:val="00303F44"/>
    <w:rsid w:val="00305F34"/>
    <w:rsid w:val="0030641C"/>
    <w:rsid w:val="003112D0"/>
    <w:rsid w:val="00314677"/>
    <w:rsid w:val="00314C65"/>
    <w:rsid w:val="00326D0D"/>
    <w:rsid w:val="00336700"/>
    <w:rsid w:val="003434C4"/>
    <w:rsid w:val="003450D5"/>
    <w:rsid w:val="00347AFE"/>
    <w:rsid w:val="00352E2A"/>
    <w:rsid w:val="003564BF"/>
    <w:rsid w:val="003569BA"/>
    <w:rsid w:val="003620EC"/>
    <w:rsid w:val="003670A9"/>
    <w:rsid w:val="003673F0"/>
    <w:rsid w:val="00372B83"/>
    <w:rsid w:val="00374E95"/>
    <w:rsid w:val="0037595E"/>
    <w:rsid w:val="0037734D"/>
    <w:rsid w:val="003813F0"/>
    <w:rsid w:val="00383B20"/>
    <w:rsid w:val="00385773"/>
    <w:rsid w:val="00392DA3"/>
    <w:rsid w:val="003934CB"/>
    <w:rsid w:val="003A47B7"/>
    <w:rsid w:val="003A53E8"/>
    <w:rsid w:val="003A7322"/>
    <w:rsid w:val="003B023F"/>
    <w:rsid w:val="003B5C18"/>
    <w:rsid w:val="003B5C54"/>
    <w:rsid w:val="003B6968"/>
    <w:rsid w:val="003C57D8"/>
    <w:rsid w:val="003C6E7A"/>
    <w:rsid w:val="003C715C"/>
    <w:rsid w:val="003D365A"/>
    <w:rsid w:val="003E54FC"/>
    <w:rsid w:val="003E60D0"/>
    <w:rsid w:val="003E65BC"/>
    <w:rsid w:val="003E6A91"/>
    <w:rsid w:val="003F2277"/>
    <w:rsid w:val="003F5D18"/>
    <w:rsid w:val="003F6B73"/>
    <w:rsid w:val="00403BB7"/>
    <w:rsid w:val="00404CA9"/>
    <w:rsid w:val="00405513"/>
    <w:rsid w:val="00422E12"/>
    <w:rsid w:val="00424E23"/>
    <w:rsid w:val="00425BB1"/>
    <w:rsid w:val="004260ED"/>
    <w:rsid w:val="00432B06"/>
    <w:rsid w:val="00434173"/>
    <w:rsid w:val="004413ED"/>
    <w:rsid w:val="004433A3"/>
    <w:rsid w:val="00443797"/>
    <w:rsid w:val="00445C23"/>
    <w:rsid w:val="00454A1F"/>
    <w:rsid w:val="0045558A"/>
    <w:rsid w:val="00462005"/>
    <w:rsid w:val="004633DC"/>
    <w:rsid w:val="00465562"/>
    <w:rsid w:val="00467108"/>
    <w:rsid w:val="00471588"/>
    <w:rsid w:val="0047711C"/>
    <w:rsid w:val="0048136D"/>
    <w:rsid w:val="004826D0"/>
    <w:rsid w:val="00482E3B"/>
    <w:rsid w:val="00486BD3"/>
    <w:rsid w:val="00493A66"/>
    <w:rsid w:val="004A206E"/>
    <w:rsid w:val="004A64E4"/>
    <w:rsid w:val="004B308A"/>
    <w:rsid w:val="004B5EF8"/>
    <w:rsid w:val="004C0004"/>
    <w:rsid w:val="004C38F6"/>
    <w:rsid w:val="004C5019"/>
    <w:rsid w:val="004D1A5E"/>
    <w:rsid w:val="004D34E1"/>
    <w:rsid w:val="004E01BA"/>
    <w:rsid w:val="004E1E89"/>
    <w:rsid w:val="004E36F4"/>
    <w:rsid w:val="004E38CC"/>
    <w:rsid w:val="004E3D6A"/>
    <w:rsid w:val="004E707C"/>
    <w:rsid w:val="004E7761"/>
    <w:rsid w:val="004F5CB5"/>
    <w:rsid w:val="00510894"/>
    <w:rsid w:val="0051272F"/>
    <w:rsid w:val="00513DA0"/>
    <w:rsid w:val="0052432C"/>
    <w:rsid w:val="0053299D"/>
    <w:rsid w:val="00532D1B"/>
    <w:rsid w:val="00544708"/>
    <w:rsid w:val="00545D1E"/>
    <w:rsid w:val="00546FC6"/>
    <w:rsid w:val="0055096C"/>
    <w:rsid w:val="005552EE"/>
    <w:rsid w:val="00563F06"/>
    <w:rsid w:val="005666EB"/>
    <w:rsid w:val="00567E61"/>
    <w:rsid w:val="0057028C"/>
    <w:rsid w:val="00570FFF"/>
    <w:rsid w:val="00573C68"/>
    <w:rsid w:val="005740F6"/>
    <w:rsid w:val="005747CE"/>
    <w:rsid w:val="00574928"/>
    <w:rsid w:val="0057531C"/>
    <w:rsid w:val="00577210"/>
    <w:rsid w:val="00577D41"/>
    <w:rsid w:val="00577E6A"/>
    <w:rsid w:val="00587581"/>
    <w:rsid w:val="005908B8"/>
    <w:rsid w:val="00591A67"/>
    <w:rsid w:val="00594D61"/>
    <w:rsid w:val="00596B53"/>
    <w:rsid w:val="005A0246"/>
    <w:rsid w:val="005A3AA8"/>
    <w:rsid w:val="005A5485"/>
    <w:rsid w:val="005B0637"/>
    <w:rsid w:val="005B2A73"/>
    <w:rsid w:val="005C50FC"/>
    <w:rsid w:val="005C74BE"/>
    <w:rsid w:val="005D0A9C"/>
    <w:rsid w:val="005D5AAB"/>
    <w:rsid w:val="005D76CA"/>
    <w:rsid w:val="005D7F1C"/>
    <w:rsid w:val="005E1BB0"/>
    <w:rsid w:val="005F0A52"/>
    <w:rsid w:val="005F1EFB"/>
    <w:rsid w:val="005F64B8"/>
    <w:rsid w:val="005F771E"/>
    <w:rsid w:val="00601BF9"/>
    <w:rsid w:val="0060327F"/>
    <w:rsid w:val="00604656"/>
    <w:rsid w:val="0061263F"/>
    <w:rsid w:val="00613496"/>
    <w:rsid w:val="0061397E"/>
    <w:rsid w:val="00614537"/>
    <w:rsid w:val="00621547"/>
    <w:rsid w:val="00625628"/>
    <w:rsid w:val="00627790"/>
    <w:rsid w:val="00631468"/>
    <w:rsid w:val="0063378A"/>
    <w:rsid w:val="006350AE"/>
    <w:rsid w:val="00641A77"/>
    <w:rsid w:val="006422A6"/>
    <w:rsid w:val="00643E30"/>
    <w:rsid w:val="00652F27"/>
    <w:rsid w:val="006538F4"/>
    <w:rsid w:val="00657932"/>
    <w:rsid w:val="00657B71"/>
    <w:rsid w:val="00660A03"/>
    <w:rsid w:val="00665733"/>
    <w:rsid w:val="00666A8B"/>
    <w:rsid w:val="0067136C"/>
    <w:rsid w:val="00674D98"/>
    <w:rsid w:val="00676D5A"/>
    <w:rsid w:val="00684DF9"/>
    <w:rsid w:val="00685E52"/>
    <w:rsid w:val="00691E36"/>
    <w:rsid w:val="00697114"/>
    <w:rsid w:val="006A554E"/>
    <w:rsid w:val="006A6EFA"/>
    <w:rsid w:val="006B2D8C"/>
    <w:rsid w:val="006B5AC0"/>
    <w:rsid w:val="006C165C"/>
    <w:rsid w:val="006C2E02"/>
    <w:rsid w:val="006D03B8"/>
    <w:rsid w:val="006D4825"/>
    <w:rsid w:val="006E4B6C"/>
    <w:rsid w:val="006F14EE"/>
    <w:rsid w:val="006F260E"/>
    <w:rsid w:val="006F593E"/>
    <w:rsid w:val="00702B78"/>
    <w:rsid w:val="00704840"/>
    <w:rsid w:val="00704DCA"/>
    <w:rsid w:val="0071396A"/>
    <w:rsid w:val="00715622"/>
    <w:rsid w:val="0072016C"/>
    <w:rsid w:val="00724602"/>
    <w:rsid w:val="00725D54"/>
    <w:rsid w:val="00725ECC"/>
    <w:rsid w:val="00735A47"/>
    <w:rsid w:val="00737A9B"/>
    <w:rsid w:val="007407A3"/>
    <w:rsid w:val="00750880"/>
    <w:rsid w:val="00750E49"/>
    <w:rsid w:val="00754AB6"/>
    <w:rsid w:val="00765F6D"/>
    <w:rsid w:val="00770DD1"/>
    <w:rsid w:val="007757ED"/>
    <w:rsid w:val="00777ACD"/>
    <w:rsid w:val="00781426"/>
    <w:rsid w:val="00783035"/>
    <w:rsid w:val="0078517C"/>
    <w:rsid w:val="00787945"/>
    <w:rsid w:val="0079183C"/>
    <w:rsid w:val="00792F26"/>
    <w:rsid w:val="007933E6"/>
    <w:rsid w:val="00793617"/>
    <w:rsid w:val="00794AD0"/>
    <w:rsid w:val="00796C1C"/>
    <w:rsid w:val="0079768B"/>
    <w:rsid w:val="007A1579"/>
    <w:rsid w:val="007B073A"/>
    <w:rsid w:val="007B404F"/>
    <w:rsid w:val="007B5025"/>
    <w:rsid w:val="007B6646"/>
    <w:rsid w:val="007C0CFA"/>
    <w:rsid w:val="007C317C"/>
    <w:rsid w:val="007C598E"/>
    <w:rsid w:val="007D437B"/>
    <w:rsid w:val="007D52DD"/>
    <w:rsid w:val="007D604C"/>
    <w:rsid w:val="007D60B7"/>
    <w:rsid w:val="007E13A0"/>
    <w:rsid w:val="007E3B50"/>
    <w:rsid w:val="007E3E0D"/>
    <w:rsid w:val="007E42DE"/>
    <w:rsid w:val="007F1165"/>
    <w:rsid w:val="007F229A"/>
    <w:rsid w:val="0080673F"/>
    <w:rsid w:val="00821596"/>
    <w:rsid w:val="008250A4"/>
    <w:rsid w:val="00826478"/>
    <w:rsid w:val="0083090A"/>
    <w:rsid w:val="008316C2"/>
    <w:rsid w:val="008329C8"/>
    <w:rsid w:val="008351BE"/>
    <w:rsid w:val="00841778"/>
    <w:rsid w:val="008442B2"/>
    <w:rsid w:val="00844869"/>
    <w:rsid w:val="008462BE"/>
    <w:rsid w:val="00855930"/>
    <w:rsid w:val="00856F90"/>
    <w:rsid w:val="008575E5"/>
    <w:rsid w:val="008614F8"/>
    <w:rsid w:val="008756CB"/>
    <w:rsid w:val="008757A3"/>
    <w:rsid w:val="00880B71"/>
    <w:rsid w:val="0088119A"/>
    <w:rsid w:val="00883DD3"/>
    <w:rsid w:val="00885F08"/>
    <w:rsid w:val="00887545"/>
    <w:rsid w:val="0089204A"/>
    <w:rsid w:val="008922AE"/>
    <w:rsid w:val="00892CFA"/>
    <w:rsid w:val="00896CC6"/>
    <w:rsid w:val="008A08B5"/>
    <w:rsid w:val="008A4335"/>
    <w:rsid w:val="008A550C"/>
    <w:rsid w:val="008B3AEB"/>
    <w:rsid w:val="008B535E"/>
    <w:rsid w:val="008C279C"/>
    <w:rsid w:val="008C2C28"/>
    <w:rsid w:val="008C3B83"/>
    <w:rsid w:val="008C505A"/>
    <w:rsid w:val="008D2169"/>
    <w:rsid w:val="008D434F"/>
    <w:rsid w:val="008D4C07"/>
    <w:rsid w:val="008E19B1"/>
    <w:rsid w:val="008E614A"/>
    <w:rsid w:val="008E68F8"/>
    <w:rsid w:val="008E780D"/>
    <w:rsid w:val="008F15B8"/>
    <w:rsid w:val="008F45D6"/>
    <w:rsid w:val="008F7534"/>
    <w:rsid w:val="009001D3"/>
    <w:rsid w:val="00900342"/>
    <w:rsid w:val="0090138E"/>
    <w:rsid w:val="00904CB0"/>
    <w:rsid w:val="009073A3"/>
    <w:rsid w:val="00913AB5"/>
    <w:rsid w:val="00917030"/>
    <w:rsid w:val="009227DC"/>
    <w:rsid w:val="00923F53"/>
    <w:rsid w:val="00925DC5"/>
    <w:rsid w:val="009262DE"/>
    <w:rsid w:val="009269F9"/>
    <w:rsid w:val="009344A2"/>
    <w:rsid w:val="00944F5D"/>
    <w:rsid w:val="00946B75"/>
    <w:rsid w:val="00952DAF"/>
    <w:rsid w:val="009548E7"/>
    <w:rsid w:val="00954ACE"/>
    <w:rsid w:val="009552F7"/>
    <w:rsid w:val="00955481"/>
    <w:rsid w:val="00957065"/>
    <w:rsid w:val="0095749A"/>
    <w:rsid w:val="00966665"/>
    <w:rsid w:val="00966FE3"/>
    <w:rsid w:val="0096769E"/>
    <w:rsid w:val="00972E8C"/>
    <w:rsid w:val="00974D46"/>
    <w:rsid w:val="00975A3E"/>
    <w:rsid w:val="00977B78"/>
    <w:rsid w:val="009802D2"/>
    <w:rsid w:val="00981C2C"/>
    <w:rsid w:val="00981D81"/>
    <w:rsid w:val="00983A03"/>
    <w:rsid w:val="00985AEC"/>
    <w:rsid w:val="0099178E"/>
    <w:rsid w:val="00991FC6"/>
    <w:rsid w:val="00992D7C"/>
    <w:rsid w:val="009953A8"/>
    <w:rsid w:val="009C17CE"/>
    <w:rsid w:val="009C2D62"/>
    <w:rsid w:val="009C53D3"/>
    <w:rsid w:val="009C71FD"/>
    <w:rsid w:val="009D47C4"/>
    <w:rsid w:val="009D5A2F"/>
    <w:rsid w:val="009D6CEE"/>
    <w:rsid w:val="009E3362"/>
    <w:rsid w:val="009E3431"/>
    <w:rsid w:val="009E3CF9"/>
    <w:rsid w:val="009E774F"/>
    <w:rsid w:val="009F0632"/>
    <w:rsid w:val="009F1620"/>
    <w:rsid w:val="009F68F2"/>
    <w:rsid w:val="00A03D8F"/>
    <w:rsid w:val="00A05BB2"/>
    <w:rsid w:val="00A07019"/>
    <w:rsid w:val="00A118B0"/>
    <w:rsid w:val="00A11C9B"/>
    <w:rsid w:val="00A12720"/>
    <w:rsid w:val="00A31259"/>
    <w:rsid w:val="00A33FC3"/>
    <w:rsid w:val="00A43459"/>
    <w:rsid w:val="00A60370"/>
    <w:rsid w:val="00A63A28"/>
    <w:rsid w:val="00A75A75"/>
    <w:rsid w:val="00A826C2"/>
    <w:rsid w:val="00A84F6D"/>
    <w:rsid w:val="00A85596"/>
    <w:rsid w:val="00A86A92"/>
    <w:rsid w:val="00A95C69"/>
    <w:rsid w:val="00A976AB"/>
    <w:rsid w:val="00A97CB4"/>
    <w:rsid w:val="00A97E09"/>
    <w:rsid w:val="00AA0E7A"/>
    <w:rsid w:val="00AA3B77"/>
    <w:rsid w:val="00AA7618"/>
    <w:rsid w:val="00AB0531"/>
    <w:rsid w:val="00AB2DCA"/>
    <w:rsid w:val="00AB6912"/>
    <w:rsid w:val="00AC314E"/>
    <w:rsid w:val="00AC3C0C"/>
    <w:rsid w:val="00AC3D68"/>
    <w:rsid w:val="00AC4D97"/>
    <w:rsid w:val="00AC65A3"/>
    <w:rsid w:val="00AC77D7"/>
    <w:rsid w:val="00AD3D3D"/>
    <w:rsid w:val="00AD51C4"/>
    <w:rsid w:val="00AE1E0D"/>
    <w:rsid w:val="00AE271E"/>
    <w:rsid w:val="00AE3EA1"/>
    <w:rsid w:val="00AE7788"/>
    <w:rsid w:val="00AF0EC6"/>
    <w:rsid w:val="00AF2EA4"/>
    <w:rsid w:val="00AF348A"/>
    <w:rsid w:val="00AF4229"/>
    <w:rsid w:val="00AF5642"/>
    <w:rsid w:val="00B00090"/>
    <w:rsid w:val="00B00CD8"/>
    <w:rsid w:val="00B01055"/>
    <w:rsid w:val="00B01BED"/>
    <w:rsid w:val="00B0373D"/>
    <w:rsid w:val="00B03A5C"/>
    <w:rsid w:val="00B06A22"/>
    <w:rsid w:val="00B10E41"/>
    <w:rsid w:val="00B16EF9"/>
    <w:rsid w:val="00B25A2D"/>
    <w:rsid w:val="00B27FC1"/>
    <w:rsid w:val="00B3058B"/>
    <w:rsid w:val="00B33258"/>
    <w:rsid w:val="00B353CE"/>
    <w:rsid w:val="00B36957"/>
    <w:rsid w:val="00B407B2"/>
    <w:rsid w:val="00B460DB"/>
    <w:rsid w:val="00B50DB7"/>
    <w:rsid w:val="00B51226"/>
    <w:rsid w:val="00B55502"/>
    <w:rsid w:val="00B62079"/>
    <w:rsid w:val="00B62EEE"/>
    <w:rsid w:val="00B7771C"/>
    <w:rsid w:val="00B80295"/>
    <w:rsid w:val="00BA1EE4"/>
    <w:rsid w:val="00BA5D50"/>
    <w:rsid w:val="00BB132F"/>
    <w:rsid w:val="00BB4100"/>
    <w:rsid w:val="00BB6939"/>
    <w:rsid w:val="00BC0F8F"/>
    <w:rsid w:val="00BC31FB"/>
    <w:rsid w:val="00BC57B2"/>
    <w:rsid w:val="00BD4509"/>
    <w:rsid w:val="00BD4DCF"/>
    <w:rsid w:val="00BD4DFD"/>
    <w:rsid w:val="00BF044B"/>
    <w:rsid w:val="00BF21E9"/>
    <w:rsid w:val="00BF35FA"/>
    <w:rsid w:val="00BF3CB6"/>
    <w:rsid w:val="00BF4FB5"/>
    <w:rsid w:val="00C06164"/>
    <w:rsid w:val="00C124EB"/>
    <w:rsid w:val="00C147AA"/>
    <w:rsid w:val="00C170BB"/>
    <w:rsid w:val="00C223DC"/>
    <w:rsid w:val="00C2332C"/>
    <w:rsid w:val="00C276E0"/>
    <w:rsid w:val="00C306CF"/>
    <w:rsid w:val="00C31D86"/>
    <w:rsid w:val="00C321D7"/>
    <w:rsid w:val="00C32DD4"/>
    <w:rsid w:val="00C33281"/>
    <w:rsid w:val="00C43726"/>
    <w:rsid w:val="00C4663A"/>
    <w:rsid w:val="00C55212"/>
    <w:rsid w:val="00C57E75"/>
    <w:rsid w:val="00C6320A"/>
    <w:rsid w:val="00C64A1D"/>
    <w:rsid w:val="00C672FE"/>
    <w:rsid w:val="00C67B8A"/>
    <w:rsid w:val="00C72E49"/>
    <w:rsid w:val="00C72F1D"/>
    <w:rsid w:val="00C834BC"/>
    <w:rsid w:val="00C8533C"/>
    <w:rsid w:val="00C856B2"/>
    <w:rsid w:val="00C8640D"/>
    <w:rsid w:val="00C87973"/>
    <w:rsid w:val="00CA0126"/>
    <w:rsid w:val="00CA05FF"/>
    <w:rsid w:val="00CC168C"/>
    <w:rsid w:val="00CC1B48"/>
    <w:rsid w:val="00CC26A0"/>
    <w:rsid w:val="00CC2D90"/>
    <w:rsid w:val="00CC4B14"/>
    <w:rsid w:val="00CC62C8"/>
    <w:rsid w:val="00CC6E4D"/>
    <w:rsid w:val="00CD58F8"/>
    <w:rsid w:val="00CD6797"/>
    <w:rsid w:val="00CE658F"/>
    <w:rsid w:val="00CF1832"/>
    <w:rsid w:val="00CF20ED"/>
    <w:rsid w:val="00CF232E"/>
    <w:rsid w:val="00CF72B5"/>
    <w:rsid w:val="00CF7EFF"/>
    <w:rsid w:val="00D01E9D"/>
    <w:rsid w:val="00D04959"/>
    <w:rsid w:val="00D0642C"/>
    <w:rsid w:val="00D10E45"/>
    <w:rsid w:val="00D117A6"/>
    <w:rsid w:val="00D13483"/>
    <w:rsid w:val="00D146FC"/>
    <w:rsid w:val="00D16C44"/>
    <w:rsid w:val="00D17788"/>
    <w:rsid w:val="00D32F59"/>
    <w:rsid w:val="00D36368"/>
    <w:rsid w:val="00D4423D"/>
    <w:rsid w:val="00D45C01"/>
    <w:rsid w:val="00D47259"/>
    <w:rsid w:val="00D51700"/>
    <w:rsid w:val="00D5172E"/>
    <w:rsid w:val="00D57DE4"/>
    <w:rsid w:val="00D614CE"/>
    <w:rsid w:val="00D6430A"/>
    <w:rsid w:val="00D64481"/>
    <w:rsid w:val="00D66536"/>
    <w:rsid w:val="00D708BE"/>
    <w:rsid w:val="00D71557"/>
    <w:rsid w:val="00D71F8C"/>
    <w:rsid w:val="00D821D0"/>
    <w:rsid w:val="00D8472F"/>
    <w:rsid w:val="00D87FDA"/>
    <w:rsid w:val="00D9179C"/>
    <w:rsid w:val="00DA2EA5"/>
    <w:rsid w:val="00DA5544"/>
    <w:rsid w:val="00DA7961"/>
    <w:rsid w:val="00DB381E"/>
    <w:rsid w:val="00DB75F3"/>
    <w:rsid w:val="00DC6B66"/>
    <w:rsid w:val="00DD0F18"/>
    <w:rsid w:val="00DD1489"/>
    <w:rsid w:val="00DD296E"/>
    <w:rsid w:val="00DD2E3A"/>
    <w:rsid w:val="00DD3E1D"/>
    <w:rsid w:val="00DD571A"/>
    <w:rsid w:val="00DE15C3"/>
    <w:rsid w:val="00DE1872"/>
    <w:rsid w:val="00DE3178"/>
    <w:rsid w:val="00DE6275"/>
    <w:rsid w:val="00DF24DC"/>
    <w:rsid w:val="00DF3631"/>
    <w:rsid w:val="00DF6DD2"/>
    <w:rsid w:val="00E002DD"/>
    <w:rsid w:val="00E005D6"/>
    <w:rsid w:val="00E02050"/>
    <w:rsid w:val="00E04225"/>
    <w:rsid w:val="00E05A39"/>
    <w:rsid w:val="00E15A94"/>
    <w:rsid w:val="00E16BD8"/>
    <w:rsid w:val="00E2443B"/>
    <w:rsid w:val="00E24831"/>
    <w:rsid w:val="00E26119"/>
    <w:rsid w:val="00E357A0"/>
    <w:rsid w:val="00E35D35"/>
    <w:rsid w:val="00E362E4"/>
    <w:rsid w:val="00E3762A"/>
    <w:rsid w:val="00E37E57"/>
    <w:rsid w:val="00E52A30"/>
    <w:rsid w:val="00E56797"/>
    <w:rsid w:val="00E57A11"/>
    <w:rsid w:val="00E57F17"/>
    <w:rsid w:val="00E621DF"/>
    <w:rsid w:val="00E6280F"/>
    <w:rsid w:val="00E639B5"/>
    <w:rsid w:val="00E6442D"/>
    <w:rsid w:val="00E65BB8"/>
    <w:rsid w:val="00E70F6D"/>
    <w:rsid w:val="00E70FE2"/>
    <w:rsid w:val="00E75BA1"/>
    <w:rsid w:val="00E80581"/>
    <w:rsid w:val="00E846AF"/>
    <w:rsid w:val="00E9300C"/>
    <w:rsid w:val="00E945A3"/>
    <w:rsid w:val="00EA00BC"/>
    <w:rsid w:val="00EA2C3D"/>
    <w:rsid w:val="00EA555A"/>
    <w:rsid w:val="00EA7A2C"/>
    <w:rsid w:val="00EB06F0"/>
    <w:rsid w:val="00EB1D93"/>
    <w:rsid w:val="00EB3742"/>
    <w:rsid w:val="00EB38AB"/>
    <w:rsid w:val="00EC44A8"/>
    <w:rsid w:val="00EC4B3F"/>
    <w:rsid w:val="00EC6DE1"/>
    <w:rsid w:val="00EC7369"/>
    <w:rsid w:val="00ED20C2"/>
    <w:rsid w:val="00ED76AB"/>
    <w:rsid w:val="00EE0D5E"/>
    <w:rsid w:val="00EE2914"/>
    <w:rsid w:val="00EE5A64"/>
    <w:rsid w:val="00EF024D"/>
    <w:rsid w:val="00EF3C18"/>
    <w:rsid w:val="00EF5057"/>
    <w:rsid w:val="00EF54A8"/>
    <w:rsid w:val="00F04CD7"/>
    <w:rsid w:val="00F067D1"/>
    <w:rsid w:val="00F07D69"/>
    <w:rsid w:val="00F24D14"/>
    <w:rsid w:val="00F31548"/>
    <w:rsid w:val="00F3274C"/>
    <w:rsid w:val="00F35C18"/>
    <w:rsid w:val="00F36C30"/>
    <w:rsid w:val="00F40A95"/>
    <w:rsid w:val="00F4270E"/>
    <w:rsid w:val="00F43081"/>
    <w:rsid w:val="00F43217"/>
    <w:rsid w:val="00F43C05"/>
    <w:rsid w:val="00F500D9"/>
    <w:rsid w:val="00F56272"/>
    <w:rsid w:val="00F602A3"/>
    <w:rsid w:val="00F60D79"/>
    <w:rsid w:val="00F6473B"/>
    <w:rsid w:val="00F67BFF"/>
    <w:rsid w:val="00F75D68"/>
    <w:rsid w:val="00F84AB5"/>
    <w:rsid w:val="00F8667A"/>
    <w:rsid w:val="00F9097F"/>
    <w:rsid w:val="00F92BC8"/>
    <w:rsid w:val="00F93331"/>
    <w:rsid w:val="00F938BC"/>
    <w:rsid w:val="00F95021"/>
    <w:rsid w:val="00F96B46"/>
    <w:rsid w:val="00F97587"/>
    <w:rsid w:val="00FA0A8C"/>
    <w:rsid w:val="00FA1DDF"/>
    <w:rsid w:val="00FB382C"/>
    <w:rsid w:val="00FC04C2"/>
    <w:rsid w:val="00FC08B0"/>
    <w:rsid w:val="00FC6147"/>
    <w:rsid w:val="00FE0218"/>
    <w:rsid w:val="00FE16C8"/>
    <w:rsid w:val="00FF2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22E5"/>
  <w15:chartTrackingRefBased/>
  <w15:docId w15:val="{DF9E4DA8-167F-A34F-84C9-03BB0CEC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D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D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D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D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DA0"/>
    <w:rPr>
      <w:rFonts w:eastAsiaTheme="majorEastAsia" w:cstheme="majorBidi"/>
      <w:color w:val="272727" w:themeColor="text1" w:themeTint="D8"/>
    </w:rPr>
  </w:style>
  <w:style w:type="paragraph" w:styleId="Title">
    <w:name w:val="Title"/>
    <w:basedOn w:val="Normal"/>
    <w:next w:val="Normal"/>
    <w:link w:val="TitleChar"/>
    <w:uiPriority w:val="10"/>
    <w:qFormat/>
    <w:rsid w:val="00513D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D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D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3DA0"/>
    <w:rPr>
      <w:i/>
      <w:iCs/>
      <w:color w:val="404040" w:themeColor="text1" w:themeTint="BF"/>
    </w:rPr>
  </w:style>
  <w:style w:type="paragraph" w:styleId="ListParagraph">
    <w:name w:val="List Paragraph"/>
    <w:basedOn w:val="Normal"/>
    <w:uiPriority w:val="34"/>
    <w:qFormat/>
    <w:rsid w:val="00513DA0"/>
    <w:pPr>
      <w:ind w:left="720"/>
      <w:contextualSpacing/>
    </w:pPr>
  </w:style>
  <w:style w:type="character" w:styleId="IntenseEmphasis">
    <w:name w:val="Intense Emphasis"/>
    <w:basedOn w:val="DefaultParagraphFont"/>
    <w:uiPriority w:val="21"/>
    <w:qFormat/>
    <w:rsid w:val="00513DA0"/>
    <w:rPr>
      <w:i/>
      <w:iCs/>
      <w:color w:val="0F4761" w:themeColor="accent1" w:themeShade="BF"/>
    </w:rPr>
  </w:style>
  <w:style w:type="paragraph" w:styleId="IntenseQuote">
    <w:name w:val="Intense Quote"/>
    <w:basedOn w:val="Normal"/>
    <w:next w:val="Normal"/>
    <w:link w:val="IntenseQuoteChar"/>
    <w:uiPriority w:val="30"/>
    <w:qFormat/>
    <w:rsid w:val="00513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DA0"/>
    <w:rPr>
      <w:i/>
      <w:iCs/>
      <w:color w:val="0F4761" w:themeColor="accent1" w:themeShade="BF"/>
    </w:rPr>
  </w:style>
  <w:style w:type="character" w:styleId="IntenseReference">
    <w:name w:val="Intense Reference"/>
    <w:basedOn w:val="DefaultParagraphFont"/>
    <w:uiPriority w:val="32"/>
    <w:qFormat/>
    <w:rsid w:val="00513DA0"/>
    <w:rPr>
      <w:b/>
      <w:bCs/>
      <w:smallCaps/>
      <w:color w:val="0F4761" w:themeColor="accent1" w:themeShade="BF"/>
      <w:spacing w:val="5"/>
    </w:rPr>
  </w:style>
  <w:style w:type="table" w:styleId="TableGrid">
    <w:name w:val="Table Grid"/>
    <w:basedOn w:val="TableNormal"/>
    <w:uiPriority w:val="39"/>
    <w:rsid w:val="0051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excerpt">
    <w:name w:val="cms__excerpt"/>
    <w:basedOn w:val="Normal"/>
    <w:rsid w:val="00405513"/>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B407B2"/>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BF21E9"/>
    <w:pPr>
      <w:tabs>
        <w:tab w:val="center" w:pos="4513"/>
        <w:tab w:val="right" w:pos="9026"/>
      </w:tabs>
    </w:pPr>
  </w:style>
  <w:style w:type="character" w:customStyle="1" w:styleId="HeaderChar">
    <w:name w:val="Header Char"/>
    <w:basedOn w:val="DefaultParagraphFont"/>
    <w:link w:val="Header"/>
    <w:uiPriority w:val="99"/>
    <w:rsid w:val="00BF21E9"/>
  </w:style>
  <w:style w:type="paragraph" w:styleId="Footer">
    <w:name w:val="footer"/>
    <w:basedOn w:val="Normal"/>
    <w:link w:val="FooterChar"/>
    <w:uiPriority w:val="99"/>
    <w:unhideWhenUsed/>
    <w:rsid w:val="00BF21E9"/>
    <w:pPr>
      <w:tabs>
        <w:tab w:val="center" w:pos="4513"/>
        <w:tab w:val="right" w:pos="9026"/>
      </w:tabs>
    </w:pPr>
  </w:style>
  <w:style w:type="character" w:customStyle="1" w:styleId="FooterChar">
    <w:name w:val="Footer Char"/>
    <w:basedOn w:val="DefaultParagraphFont"/>
    <w:link w:val="Footer"/>
    <w:uiPriority w:val="99"/>
    <w:rsid w:val="00BF21E9"/>
  </w:style>
  <w:style w:type="character" w:styleId="PageNumber">
    <w:name w:val="page number"/>
    <w:basedOn w:val="DefaultParagraphFont"/>
    <w:uiPriority w:val="99"/>
    <w:semiHidden/>
    <w:unhideWhenUsed/>
    <w:rsid w:val="00BF2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4307">
      <w:bodyDiv w:val="1"/>
      <w:marLeft w:val="0"/>
      <w:marRight w:val="0"/>
      <w:marTop w:val="0"/>
      <w:marBottom w:val="0"/>
      <w:divBdr>
        <w:top w:val="none" w:sz="0" w:space="0" w:color="auto"/>
        <w:left w:val="none" w:sz="0" w:space="0" w:color="auto"/>
        <w:bottom w:val="none" w:sz="0" w:space="0" w:color="auto"/>
        <w:right w:val="none" w:sz="0" w:space="0" w:color="auto"/>
      </w:divBdr>
    </w:div>
    <w:div w:id="34307497">
      <w:bodyDiv w:val="1"/>
      <w:marLeft w:val="0"/>
      <w:marRight w:val="0"/>
      <w:marTop w:val="0"/>
      <w:marBottom w:val="0"/>
      <w:divBdr>
        <w:top w:val="none" w:sz="0" w:space="0" w:color="auto"/>
        <w:left w:val="none" w:sz="0" w:space="0" w:color="auto"/>
        <w:bottom w:val="none" w:sz="0" w:space="0" w:color="auto"/>
        <w:right w:val="none" w:sz="0" w:space="0" w:color="auto"/>
      </w:divBdr>
    </w:div>
    <w:div w:id="51584294">
      <w:bodyDiv w:val="1"/>
      <w:marLeft w:val="0"/>
      <w:marRight w:val="0"/>
      <w:marTop w:val="0"/>
      <w:marBottom w:val="0"/>
      <w:divBdr>
        <w:top w:val="none" w:sz="0" w:space="0" w:color="auto"/>
        <w:left w:val="none" w:sz="0" w:space="0" w:color="auto"/>
        <w:bottom w:val="none" w:sz="0" w:space="0" w:color="auto"/>
        <w:right w:val="none" w:sz="0" w:space="0" w:color="auto"/>
      </w:divBdr>
    </w:div>
    <w:div w:id="239216252">
      <w:bodyDiv w:val="1"/>
      <w:marLeft w:val="0"/>
      <w:marRight w:val="0"/>
      <w:marTop w:val="0"/>
      <w:marBottom w:val="0"/>
      <w:divBdr>
        <w:top w:val="none" w:sz="0" w:space="0" w:color="auto"/>
        <w:left w:val="none" w:sz="0" w:space="0" w:color="auto"/>
        <w:bottom w:val="none" w:sz="0" w:space="0" w:color="auto"/>
        <w:right w:val="none" w:sz="0" w:space="0" w:color="auto"/>
      </w:divBdr>
    </w:div>
    <w:div w:id="329452056">
      <w:bodyDiv w:val="1"/>
      <w:marLeft w:val="0"/>
      <w:marRight w:val="0"/>
      <w:marTop w:val="0"/>
      <w:marBottom w:val="0"/>
      <w:divBdr>
        <w:top w:val="none" w:sz="0" w:space="0" w:color="auto"/>
        <w:left w:val="none" w:sz="0" w:space="0" w:color="auto"/>
        <w:bottom w:val="none" w:sz="0" w:space="0" w:color="auto"/>
        <w:right w:val="none" w:sz="0" w:space="0" w:color="auto"/>
      </w:divBdr>
    </w:div>
    <w:div w:id="333727298">
      <w:bodyDiv w:val="1"/>
      <w:marLeft w:val="0"/>
      <w:marRight w:val="0"/>
      <w:marTop w:val="0"/>
      <w:marBottom w:val="0"/>
      <w:divBdr>
        <w:top w:val="none" w:sz="0" w:space="0" w:color="auto"/>
        <w:left w:val="none" w:sz="0" w:space="0" w:color="auto"/>
        <w:bottom w:val="none" w:sz="0" w:space="0" w:color="auto"/>
        <w:right w:val="none" w:sz="0" w:space="0" w:color="auto"/>
      </w:divBdr>
    </w:div>
    <w:div w:id="368262221">
      <w:bodyDiv w:val="1"/>
      <w:marLeft w:val="0"/>
      <w:marRight w:val="0"/>
      <w:marTop w:val="0"/>
      <w:marBottom w:val="0"/>
      <w:divBdr>
        <w:top w:val="none" w:sz="0" w:space="0" w:color="auto"/>
        <w:left w:val="none" w:sz="0" w:space="0" w:color="auto"/>
        <w:bottom w:val="none" w:sz="0" w:space="0" w:color="auto"/>
        <w:right w:val="none" w:sz="0" w:space="0" w:color="auto"/>
      </w:divBdr>
    </w:div>
    <w:div w:id="378551661">
      <w:bodyDiv w:val="1"/>
      <w:marLeft w:val="0"/>
      <w:marRight w:val="0"/>
      <w:marTop w:val="0"/>
      <w:marBottom w:val="0"/>
      <w:divBdr>
        <w:top w:val="none" w:sz="0" w:space="0" w:color="auto"/>
        <w:left w:val="none" w:sz="0" w:space="0" w:color="auto"/>
        <w:bottom w:val="none" w:sz="0" w:space="0" w:color="auto"/>
        <w:right w:val="none" w:sz="0" w:space="0" w:color="auto"/>
      </w:divBdr>
    </w:div>
    <w:div w:id="405223003">
      <w:bodyDiv w:val="1"/>
      <w:marLeft w:val="0"/>
      <w:marRight w:val="0"/>
      <w:marTop w:val="0"/>
      <w:marBottom w:val="0"/>
      <w:divBdr>
        <w:top w:val="none" w:sz="0" w:space="0" w:color="auto"/>
        <w:left w:val="none" w:sz="0" w:space="0" w:color="auto"/>
        <w:bottom w:val="none" w:sz="0" w:space="0" w:color="auto"/>
        <w:right w:val="none" w:sz="0" w:space="0" w:color="auto"/>
      </w:divBdr>
    </w:div>
    <w:div w:id="419182386">
      <w:bodyDiv w:val="1"/>
      <w:marLeft w:val="0"/>
      <w:marRight w:val="0"/>
      <w:marTop w:val="0"/>
      <w:marBottom w:val="0"/>
      <w:divBdr>
        <w:top w:val="none" w:sz="0" w:space="0" w:color="auto"/>
        <w:left w:val="none" w:sz="0" w:space="0" w:color="auto"/>
        <w:bottom w:val="none" w:sz="0" w:space="0" w:color="auto"/>
        <w:right w:val="none" w:sz="0" w:space="0" w:color="auto"/>
      </w:divBdr>
    </w:div>
    <w:div w:id="459419378">
      <w:bodyDiv w:val="1"/>
      <w:marLeft w:val="0"/>
      <w:marRight w:val="0"/>
      <w:marTop w:val="0"/>
      <w:marBottom w:val="0"/>
      <w:divBdr>
        <w:top w:val="none" w:sz="0" w:space="0" w:color="auto"/>
        <w:left w:val="none" w:sz="0" w:space="0" w:color="auto"/>
        <w:bottom w:val="none" w:sz="0" w:space="0" w:color="auto"/>
        <w:right w:val="none" w:sz="0" w:space="0" w:color="auto"/>
      </w:divBdr>
    </w:div>
    <w:div w:id="497624062">
      <w:bodyDiv w:val="1"/>
      <w:marLeft w:val="0"/>
      <w:marRight w:val="0"/>
      <w:marTop w:val="0"/>
      <w:marBottom w:val="0"/>
      <w:divBdr>
        <w:top w:val="none" w:sz="0" w:space="0" w:color="auto"/>
        <w:left w:val="none" w:sz="0" w:space="0" w:color="auto"/>
        <w:bottom w:val="none" w:sz="0" w:space="0" w:color="auto"/>
        <w:right w:val="none" w:sz="0" w:space="0" w:color="auto"/>
      </w:divBdr>
    </w:div>
    <w:div w:id="672412039">
      <w:bodyDiv w:val="1"/>
      <w:marLeft w:val="0"/>
      <w:marRight w:val="0"/>
      <w:marTop w:val="0"/>
      <w:marBottom w:val="0"/>
      <w:divBdr>
        <w:top w:val="none" w:sz="0" w:space="0" w:color="auto"/>
        <w:left w:val="none" w:sz="0" w:space="0" w:color="auto"/>
        <w:bottom w:val="none" w:sz="0" w:space="0" w:color="auto"/>
        <w:right w:val="none" w:sz="0" w:space="0" w:color="auto"/>
      </w:divBdr>
    </w:div>
    <w:div w:id="684987823">
      <w:bodyDiv w:val="1"/>
      <w:marLeft w:val="0"/>
      <w:marRight w:val="0"/>
      <w:marTop w:val="0"/>
      <w:marBottom w:val="0"/>
      <w:divBdr>
        <w:top w:val="none" w:sz="0" w:space="0" w:color="auto"/>
        <w:left w:val="none" w:sz="0" w:space="0" w:color="auto"/>
        <w:bottom w:val="none" w:sz="0" w:space="0" w:color="auto"/>
        <w:right w:val="none" w:sz="0" w:space="0" w:color="auto"/>
      </w:divBdr>
    </w:div>
    <w:div w:id="746852010">
      <w:bodyDiv w:val="1"/>
      <w:marLeft w:val="0"/>
      <w:marRight w:val="0"/>
      <w:marTop w:val="0"/>
      <w:marBottom w:val="0"/>
      <w:divBdr>
        <w:top w:val="none" w:sz="0" w:space="0" w:color="auto"/>
        <w:left w:val="none" w:sz="0" w:space="0" w:color="auto"/>
        <w:bottom w:val="none" w:sz="0" w:space="0" w:color="auto"/>
        <w:right w:val="none" w:sz="0" w:space="0" w:color="auto"/>
      </w:divBdr>
    </w:div>
    <w:div w:id="755132040">
      <w:bodyDiv w:val="1"/>
      <w:marLeft w:val="0"/>
      <w:marRight w:val="0"/>
      <w:marTop w:val="0"/>
      <w:marBottom w:val="0"/>
      <w:divBdr>
        <w:top w:val="none" w:sz="0" w:space="0" w:color="auto"/>
        <w:left w:val="none" w:sz="0" w:space="0" w:color="auto"/>
        <w:bottom w:val="none" w:sz="0" w:space="0" w:color="auto"/>
        <w:right w:val="none" w:sz="0" w:space="0" w:color="auto"/>
      </w:divBdr>
    </w:div>
    <w:div w:id="808859874">
      <w:bodyDiv w:val="1"/>
      <w:marLeft w:val="0"/>
      <w:marRight w:val="0"/>
      <w:marTop w:val="0"/>
      <w:marBottom w:val="0"/>
      <w:divBdr>
        <w:top w:val="none" w:sz="0" w:space="0" w:color="auto"/>
        <w:left w:val="none" w:sz="0" w:space="0" w:color="auto"/>
        <w:bottom w:val="none" w:sz="0" w:space="0" w:color="auto"/>
        <w:right w:val="none" w:sz="0" w:space="0" w:color="auto"/>
      </w:divBdr>
    </w:div>
    <w:div w:id="850022165">
      <w:bodyDiv w:val="1"/>
      <w:marLeft w:val="0"/>
      <w:marRight w:val="0"/>
      <w:marTop w:val="0"/>
      <w:marBottom w:val="0"/>
      <w:divBdr>
        <w:top w:val="none" w:sz="0" w:space="0" w:color="auto"/>
        <w:left w:val="none" w:sz="0" w:space="0" w:color="auto"/>
        <w:bottom w:val="none" w:sz="0" w:space="0" w:color="auto"/>
        <w:right w:val="none" w:sz="0" w:space="0" w:color="auto"/>
      </w:divBdr>
    </w:div>
    <w:div w:id="949628778">
      <w:bodyDiv w:val="1"/>
      <w:marLeft w:val="0"/>
      <w:marRight w:val="0"/>
      <w:marTop w:val="0"/>
      <w:marBottom w:val="0"/>
      <w:divBdr>
        <w:top w:val="none" w:sz="0" w:space="0" w:color="auto"/>
        <w:left w:val="none" w:sz="0" w:space="0" w:color="auto"/>
        <w:bottom w:val="none" w:sz="0" w:space="0" w:color="auto"/>
        <w:right w:val="none" w:sz="0" w:space="0" w:color="auto"/>
      </w:divBdr>
    </w:div>
    <w:div w:id="1081294822">
      <w:bodyDiv w:val="1"/>
      <w:marLeft w:val="0"/>
      <w:marRight w:val="0"/>
      <w:marTop w:val="0"/>
      <w:marBottom w:val="0"/>
      <w:divBdr>
        <w:top w:val="none" w:sz="0" w:space="0" w:color="auto"/>
        <w:left w:val="none" w:sz="0" w:space="0" w:color="auto"/>
        <w:bottom w:val="none" w:sz="0" w:space="0" w:color="auto"/>
        <w:right w:val="none" w:sz="0" w:space="0" w:color="auto"/>
      </w:divBdr>
    </w:div>
    <w:div w:id="1085374320">
      <w:bodyDiv w:val="1"/>
      <w:marLeft w:val="0"/>
      <w:marRight w:val="0"/>
      <w:marTop w:val="0"/>
      <w:marBottom w:val="0"/>
      <w:divBdr>
        <w:top w:val="none" w:sz="0" w:space="0" w:color="auto"/>
        <w:left w:val="none" w:sz="0" w:space="0" w:color="auto"/>
        <w:bottom w:val="none" w:sz="0" w:space="0" w:color="auto"/>
        <w:right w:val="none" w:sz="0" w:space="0" w:color="auto"/>
      </w:divBdr>
    </w:div>
    <w:div w:id="1318605049">
      <w:bodyDiv w:val="1"/>
      <w:marLeft w:val="0"/>
      <w:marRight w:val="0"/>
      <w:marTop w:val="0"/>
      <w:marBottom w:val="0"/>
      <w:divBdr>
        <w:top w:val="none" w:sz="0" w:space="0" w:color="auto"/>
        <w:left w:val="none" w:sz="0" w:space="0" w:color="auto"/>
        <w:bottom w:val="none" w:sz="0" w:space="0" w:color="auto"/>
        <w:right w:val="none" w:sz="0" w:space="0" w:color="auto"/>
      </w:divBdr>
    </w:div>
    <w:div w:id="1433748546">
      <w:bodyDiv w:val="1"/>
      <w:marLeft w:val="0"/>
      <w:marRight w:val="0"/>
      <w:marTop w:val="0"/>
      <w:marBottom w:val="0"/>
      <w:divBdr>
        <w:top w:val="none" w:sz="0" w:space="0" w:color="auto"/>
        <w:left w:val="none" w:sz="0" w:space="0" w:color="auto"/>
        <w:bottom w:val="none" w:sz="0" w:space="0" w:color="auto"/>
        <w:right w:val="none" w:sz="0" w:space="0" w:color="auto"/>
      </w:divBdr>
    </w:div>
    <w:div w:id="1612056663">
      <w:bodyDiv w:val="1"/>
      <w:marLeft w:val="0"/>
      <w:marRight w:val="0"/>
      <w:marTop w:val="0"/>
      <w:marBottom w:val="0"/>
      <w:divBdr>
        <w:top w:val="none" w:sz="0" w:space="0" w:color="auto"/>
        <w:left w:val="none" w:sz="0" w:space="0" w:color="auto"/>
        <w:bottom w:val="none" w:sz="0" w:space="0" w:color="auto"/>
        <w:right w:val="none" w:sz="0" w:space="0" w:color="auto"/>
      </w:divBdr>
    </w:div>
    <w:div w:id="1630624131">
      <w:bodyDiv w:val="1"/>
      <w:marLeft w:val="0"/>
      <w:marRight w:val="0"/>
      <w:marTop w:val="0"/>
      <w:marBottom w:val="0"/>
      <w:divBdr>
        <w:top w:val="none" w:sz="0" w:space="0" w:color="auto"/>
        <w:left w:val="none" w:sz="0" w:space="0" w:color="auto"/>
        <w:bottom w:val="none" w:sz="0" w:space="0" w:color="auto"/>
        <w:right w:val="none" w:sz="0" w:space="0" w:color="auto"/>
      </w:divBdr>
    </w:div>
    <w:div w:id="1634482859">
      <w:bodyDiv w:val="1"/>
      <w:marLeft w:val="0"/>
      <w:marRight w:val="0"/>
      <w:marTop w:val="0"/>
      <w:marBottom w:val="0"/>
      <w:divBdr>
        <w:top w:val="none" w:sz="0" w:space="0" w:color="auto"/>
        <w:left w:val="none" w:sz="0" w:space="0" w:color="auto"/>
        <w:bottom w:val="none" w:sz="0" w:space="0" w:color="auto"/>
        <w:right w:val="none" w:sz="0" w:space="0" w:color="auto"/>
      </w:divBdr>
    </w:div>
    <w:div w:id="1656715380">
      <w:bodyDiv w:val="1"/>
      <w:marLeft w:val="0"/>
      <w:marRight w:val="0"/>
      <w:marTop w:val="0"/>
      <w:marBottom w:val="0"/>
      <w:divBdr>
        <w:top w:val="none" w:sz="0" w:space="0" w:color="auto"/>
        <w:left w:val="none" w:sz="0" w:space="0" w:color="auto"/>
        <w:bottom w:val="none" w:sz="0" w:space="0" w:color="auto"/>
        <w:right w:val="none" w:sz="0" w:space="0" w:color="auto"/>
      </w:divBdr>
    </w:div>
    <w:div w:id="1721781298">
      <w:bodyDiv w:val="1"/>
      <w:marLeft w:val="0"/>
      <w:marRight w:val="0"/>
      <w:marTop w:val="0"/>
      <w:marBottom w:val="0"/>
      <w:divBdr>
        <w:top w:val="none" w:sz="0" w:space="0" w:color="auto"/>
        <w:left w:val="none" w:sz="0" w:space="0" w:color="auto"/>
        <w:bottom w:val="none" w:sz="0" w:space="0" w:color="auto"/>
        <w:right w:val="none" w:sz="0" w:space="0" w:color="auto"/>
      </w:divBdr>
    </w:div>
    <w:div w:id="1849170993">
      <w:bodyDiv w:val="1"/>
      <w:marLeft w:val="0"/>
      <w:marRight w:val="0"/>
      <w:marTop w:val="0"/>
      <w:marBottom w:val="0"/>
      <w:divBdr>
        <w:top w:val="none" w:sz="0" w:space="0" w:color="auto"/>
        <w:left w:val="none" w:sz="0" w:space="0" w:color="auto"/>
        <w:bottom w:val="none" w:sz="0" w:space="0" w:color="auto"/>
        <w:right w:val="none" w:sz="0" w:space="0" w:color="auto"/>
      </w:divBdr>
    </w:div>
    <w:div w:id="1888377054">
      <w:bodyDiv w:val="1"/>
      <w:marLeft w:val="0"/>
      <w:marRight w:val="0"/>
      <w:marTop w:val="0"/>
      <w:marBottom w:val="0"/>
      <w:divBdr>
        <w:top w:val="none" w:sz="0" w:space="0" w:color="auto"/>
        <w:left w:val="none" w:sz="0" w:space="0" w:color="auto"/>
        <w:bottom w:val="none" w:sz="0" w:space="0" w:color="auto"/>
        <w:right w:val="none" w:sz="0" w:space="0" w:color="auto"/>
      </w:divBdr>
    </w:div>
    <w:div w:id="1992831756">
      <w:bodyDiv w:val="1"/>
      <w:marLeft w:val="0"/>
      <w:marRight w:val="0"/>
      <w:marTop w:val="0"/>
      <w:marBottom w:val="0"/>
      <w:divBdr>
        <w:top w:val="none" w:sz="0" w:space="0" w:color="auto"/>
        <w:left w:val="none" w:sz="0" w:space="0" w:color="auto"/>
        <w:bottom w:val="none" w:sz="0" w:space="0" w:color="auto"/>
        <w:right w:val="none" w:sz="0" w:space="0" w:color="auto"/>
      </w:divBdr>
    </w:div>
    <w:div w:id="2015063187">
      <w:bodyDiv w:val="1"/>
      <w:marLeft w:val="0"/>
      <w:marRight w:val="0"/>
      <w:marTop w:val="0"/>
      <w:marBottom w:val="0"/>
      <w:divBdr>
        <w:top w:val="none" w:sz="0" w:space="0" w:color="auto"/>
        <w:left w:val="none" w:sz="0" w:space="0" w:color="auto"/>
        <w:bottom w:val="none" w:sz="0" w:space="0" w:color="auto"/>
        <w:right w:val="none" w:sz="0" w:space="0" w:color="auto"/>
      </w:divBdr>
    </w:div>
    <w:div w:id="201937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693</TotalTime>
  <Pages>4</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Wise</dc:creator>
  <cp:keywords/>
  <dc:description/>
  <cp:lastModifiedBy>Douglas Wise</cp:lastModifiedBy>
  <cp:revision>701</cp:revision>
  <dcterms:created xsi:type="dcterms:W3CDTF">2024-08-08T13:02:00Z</dcterms:created>
  <dcterms:modified xsi:type="dcterms:W3CDTF">2025-12-06T18:39:00Z</dcterms:modified>
</cp:coreProperties>
</file>