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52957" w14:textId="4245C7B8" w:rsidR="00AD67BB" w:rsidRPr="004C44C1" w:rsidRDefault="004C44C1" w:rsidP="00D72F51">
      <w:pPr>
        <w:spacing w:after="0" w:line="240" w:lineRule="auto"/>
        <w:rPr>
          <w:b/>
          <w:bCs/>
          <w:sz w:val="40"/>
          <w:szCs w:val="40"/>
        </w:rPr>
      </w:pPr>
      <w:r w:rsidRPr="004C44C1">
        <w:rPr>
          <w:b/>
          <w:bCs/>
          <w:sz w:val="40"/>
          <w:szCs w:val="40"/>
        </w:rPr>
        <w:t>Section A</w:t>
      </w:r>
    </w:p>
    <w:p w14:paraId="59D84524" w14:textId="77777777" w:rsidR="004C44C1" w:rsidRPr="00D72F51" w:rsidRDefault="004C44C1" w:rsidP="00D72F51">
      <w:pPr>
        <w:spacing w:after="0" w:line="240" w:lineRule="auto"/>
        <w:rPr>
          <w:sz w:val="30"/>
          <w:szCs w:val="30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1"/>
        <w:gridCol w:w="2092"/>
      </w:tblGrid>
      <w:tr w:rsidR="004C44C1" w14:paraId="36C60A72" w14:textId="77777777" w:rsidTr="00CF1F2D">
        <w:trPr>
          <w:trHeight w:val="1094"/>
        </w:trPr>
        <w:tc>
          <w:tcPr>
            <w:tcW w:w="8511" w:type="dxa"/>
            <w:vMerge w:val="restart"/>
            <w:tcBorders>
              <w:right w:val="single" w:sz="4" w:space="0" w:color="auto"/>
            </w:tcBorders>
          </w:tcPr>
          <w:p w14:paraId="2B7038AF" w14:textId="77777777" w:rsidR="004C44C1" w:rsidRDefault="004C44C1" w:rsidP="00D72F51">
            <w:r w:rsidRPr="00742066">
              <w:rPr>
                <w:noProof/>
              </w:rPr>
              <w:drawing>
                <wp:inline distT="0" distB="0" distL="0" distR="0" wp14:anchorId="4404A4D8" wp14:editId="73614CE8">
                  <wp:extent cx="5040000" cy="2046146"/>
                  <wp:effectExtent l="0" t="0" r="1905" b="0"/>
                  <wp:docPr id="1339971265" name="Picture 1" descr="A close-up of a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971265" name="Picture 1" descr="A close-up of a text&#10;&#10;AI-generated content may be incorrect.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0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0B3B4AF9" w14:textId="77777777" w:rsidR="004C44C1" w:rsidRDefault="004C44C1" w:rsidP="00D72F51">
            <w:pPr>
              <w:jc w:val="center"/>
              <w:rPr>
                <w:rFonts w:ascii="Aptos" w:hAnsi="Aptos"/>
                <w:b/>
                <w:bCs/>
                <w:sz w:val="21"/>
                <w:szCs w:val="21"/>
              </w:rPr>
            </w:pP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 xml:space="preserve">How close is my response to </w:t>
            </w:r>
          </w:p>
          <w:p w14:paraId="7CB7EB2D" w14:textId="77777777" w:rsidR="004C44C1" w:rsidRPr="004346C2" w:rsidRDefault="004C44C1" w:rsidP="00D72F51">
            <w:pPr>
              <w:jc w:val="center"/>
              <w:rPr>
                <w:rFonts w:ascii="Aptos" w:hAnsi="Aptos"/>
                <w:b/>
                <w:bCs/>
              </w:rPr>
            </w:pP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Level 3?</w:t>
            </w:r>
          </w:p>
        </w:tc>
      </w:tr>
      <w:tr w:rsidR="004C44C1" w14:paraId="5D5513A6" w14:textId="77777777" w:rsidTr="00D72F51">
        <w:trPr>
          <w:trHeight w:val="680"/>
        </w:trPr>
        <w:tc>
          <w:tcPr>
            <w:tcW w:w="8511" w:type="dxa"/>
            <w:vMerge/>
          </w:tcPr>
          <w:p w14:paraId="668B7CDF" w14:textId="77777777" w:rsidR="004C44C1" w:rsidRPr="00874E27" w:rsidRDefault="004C44C1" w:rsidP="00D72F51"/>
        </w:tc>
        <w:tc>
          <w:tcPr>
            <w:tcW w:w="2092" w:type="dxa"/>
            <w:tcBorders>
              <w:top w:val="single" w:sz="4" w:space="0" w:color="auto"/>
            </w:tcBorders>
            <w:vAlign w:val="bottom"/>
          </w:tcPr>
          <w:p w14:paraId="10425F77" w14:textId="77777777" w:rsidR="004C44C1" w:rsidRPr="00B54DCA" w:rsidRDefault="004C44C1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Missed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Lv1</w:t>
            </w:r>
          </w:p>
        </w:tc>
      </w:tr>
      <w:tr w:rsidR="004C44C1" w14:paraId="19C413A2" w14:textId="77777777" w:rsidTr="00CF1F2D">
        <w:trPr>
          <w:trHeight w:val="454"/>
        </w:trPr>
        <w:tc>
          <w:tcPr>
            <w:tcW w:w="8511" w:type="dxa"/>
            <w:vMerge/>
          </w:tcPr>
          <w:p w14:paraId="23DFA2B8" w14:textId="77777777" w:rsidR="004C44C1" w:rsidRPr="00874E27" w:rsidRDefault="004C44C1" w:rsidP="00D72F51"/>
        </w:tc>
        <w:tc>
          <w:tcPr>
            <w:tcW w:w="2092" w:type="dxa"/>
            <w:vAlign w:val="bottom"/>
          </w:tcPr>
          <w:p w14:paraId="55723765" w14:textId="77777777" w:rsidR="004C44C1" w:rsidRPr="00B54DCA" w:rsidRDefault="004C44C1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Nearly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</w:t>
            </w:r>
            <w:r>
              <w:rPr>
                <w:rFonts w:ascii="Aptos" w:hAnsi="Aptos"/>
                <w:sz w:val="21"/>
                <w:szCs w:val="21"/>
              </w:rPr>
              <w:t>2</w:t>
            </w:r>
          </w:p>
        </w:tc>
      </w:tr>
      <w:tr w:rsidR="004C44C1" w14:paraId="2A44CD4C" w14:textId="77777777" w:rsidTr="00CF1F2D">
        <w:trPr>
          <w:trHeight w:val="454"/>
        </w:trPr>
        <w:tc>
          <w:tcPr>
            <w:tcW w:w="8511" w:type="dxa"/>
            <w:vMerge/>
          </w:tcPr>
          <w:p w14:paraId="1231DD96" w14:textId="77777777" w:rsidR="004C44C1" w:rsidRPr="00874E27" w:rsidRDefault="004C44C1" w:rsidP="00D72F51"/>
        </w:tc>
        <w:tc>
          <w:tcPr>
            <w:tcW w:w="2092" w:type="dxa"/>
            <w:vAlign w:val="bottom"/>
          </w:tcPr>
          <w:p w14:paraId="1E0E6BA8" w14:textId="77777777" w:rsidR="004C44C1" w:rsidRPr="00B54DCA" w:rsidRDefault="004C44C1" w:rsidP="00D72F51">
            <w:pPr>
              <w:rPr>
                <w:rFonts w:ascii="Aptos" w:hAnsi="Aptos"/>
                <w:b/>
                <w:bCs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7379DD">
              <w:rPr>
                <w:rFonts w:ascii="Aptos" w:hAnsi="Aptos"/>
                <w:b/>
                <w:bCs/>
                <w:sz w:val="21"/>
                <w:szCs w:val="21"/>
                <w:shd w:val="clear" w:color="auto" w:fill="E8E8E8" w:themeFill="background2"/>
              </w:rPr>
              <w:t>Met</w:t>
            </w:r>
            <w:r w:rsidRPr="007379DD">
              <w:rPr>
                <w:rFonts w:ascii="Aptos" w:hAnsi="Aptos"/>
                <w:sz w:val="21"/>
                <w:szCs w:val="21"/>
                <w:shd w:val="clear" w:color="auto" w:fill="E8E8E8" w:themeFill="background2"/>
              </w:rPr>
              <w:t xml:space="preserve"> – Lv3</w:t>
            </w:r>
          </w:p>
        </w:tc>
      </w:tr>
      <w:tr w:rsidR="004C44C1" w14:paraId="2E222E73" w14:textId="77777777" w:rsidTr="00CF1F2D">
        <w:trPr>
          <w:trHeight w:val="454"/>
        </w:trPr>
        <w:tc>
          <w:tcPr>
            <w:tcW w:w="8511" w:type="dxa"/>
            <w:vMerge/>
          </w:tcPr>
          <w:p w14:paraId="2C84981B" w14:textId="77777777" w:rsidR="004C44C1" w:rsidRPr="00874E27" w:rsidRDefault="004C44C1" w:rsidP="00D72F51"/>
        </w:tc>
        <w:tc>
          <w:tcPr>
            <w:tcW w:w="2092" w:type="dxa"/>
            <w:vAlign w:val="bottom"/>
          </w:tcPr>
          <w:p w14:paraId="75CBFFD3" w14:textId="77777777" w:rsidR="004C44C1" w:rsidRPr="00B54DCA" w:rsidRDefault="004C44C1" w:rsidP="00D72F51">
            <w:pPr>
              <w:rPr>
                <w:rFonts w:ascii="Wingdings" w:hAnsi="Wingdings"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Exceeded</w:t>
            </w:r>
            <w:r>
              <w:rPr>
                <w:rFonts w:ascii="Aptos" w:hAnsi="Aptos"/>
                <w:sz w:val="21"/>
                <w:szCs w:val="21"/>
              </w:rPr>
              <w:t xml:space="preserve"> – Lv4</w:t>
            </w:r>
          </w:p>
        </w:tc>
      </w:tr>
      <w:tr w:rsidR="004C44C1" w14:paraId="3180CF24" w14:textId="77777777" w:rsidTr="00CF1F2D">
        <w:trPr>
          <w:gridAfter w:val="1"/>
          <w:wAfter w:w="2092" w:type="dxa"/>
          <w:trHeight w:val="370"/>
        </w:trPr>
        <w:tc>
          <w:tcPr>
            <w:tcW w:w="8511" w:type="dxa"/>
            <w:vMerge/>
          </w:tcPr>
          <w:p w14:paraId="705CC1B9" w14:textId="77777777" w:rsidR="004C44C1" w:rsidRPr="00874E27" w:rsidRDefault="004C44C1" w:rsidP="00D72F51"/>
        </w:tc>
      </w:tr>
    </w:tbl>
    <w:p w14:paraId="1D4D7985" w14:textId="77777777" w:rsidR="004C44C1" w:rsidRPr="00874E27" w:rsidRDefault="004C44C1" w:rsidP="00D72F51">
      <w:pPr>
        <w:spacing w:after="0" w:line="240" w:lineRule="auto"/>
        <w:rPr>
          <w:b/>
          <w:bCs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1"/>
        <w:gridCol w:w="2092"/>
      </w:tblGrid>
      <w:tr w:rsidR="004C44C1" w14:paraId="3386B037" w14:textId="77777777" w:rsidTr="00D72F51">
        <w:trPr>
          <w:trHeight w:val="454"/>
        </w:trPr>
        <w:tc>
          <w:tcPr>
            <w:tcW w:w="8511" w:type="dxa"/>
            <w:vMerge w:val="restart"/>
          </w:tcPr>
          <w:p w14:paraId="64AAFBC0" w14:textId="51DD67E2" w:rsidR="004C44C1" w:rsidRPr="00874E27" w:rsidRDefault="00D72F51" w:rsidP="00D72F51">
            <w:r w:rsidRPr="00D72F51">
              <w:rPr>
                <w:noProof/>
              </w:rPr>
              <w:drawing>
                <wp:inline distT="0" distB="0" distL="0" distR="0" wp14:anchorId="35E71AB3" wp14:editId="7112F400">
                  <wp:extent cx="5040000" cy="1572773"/>
                  <wp:effectExtent l="0" t="0" r="1905" b="2540"/>
                  <wp:docPr id="1721666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66622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57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0E88DCAE" w14:textId="77777777" w:rsidR="004C44C1" w:rsidRPr="00B54DCA" w:rsidRDefault="004C44C1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Missed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Lv1</w:t>
            </w:r>
          </w:p>
        </w:tc>
      </w:tr>
      <w:tr w:rsidR="004C44C1" w14:paraId="2DA1E259" w14:textId="77777777" w:rsidTr="00D72F51">
        <w:trPr>
          <w:trHeight w:val="454"/>
        </w:trPr>
        <w:tc>
          <w:tcPr>
            <w:tcW w:w="8511" w:type="dxa"/>
            <w:vMerge/>
          </w:tcPr>
          <w:p w14:paraId="5122FFE0" w14:textId="77777777" w:rsidR="004C44C1" w:rsidRPr="00874E27" w:rsidRDefault="004C44C1" w:rsidP="00D72F51"/>
        </w:tc>
        <w:tc>
          <w:tcPr>
            <w:tcW w:w="2092" w:type="dxa"/>
          </w:tcPr>
          <w:p w14:paraId="46BF22AB" w14:textId="77777777" w:rsidR="004C44C1" w:rsidRPr="00B54DCA" w:rsidRDefault="004C44C1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Nearly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</w:t>
            </w:r>
            <w:r>
              <w:rPr>
                <w:rFonts w:ascii="Aptos" w:hAnsi="Aptos"/>
                <w:sz w:val="21"/>
                <w:szCs w:val="21"/>
              </w:rPr>
              <w:t>2</w:t>
            </w:r>
          </w:p>
        </w:tc>
      </w:tr>
      <w:tr w:rsidR="004C44C1" w14:paraId="5CECB656" w14:textId="77777777" w:rsidTr="00D72F51">
        <w:trPr>
          <w:trHeight w:val="454"/>
        </w:trPr>
        <w:tc>
          <w:tcPr>
            <w:tcW w:w="8511" w:type="dxa"/>
            <w:vMerge/>
          </w:tcPr>
          <w:p w14:paraId="36753D36" w14:textId="77777777" w:rsidR="004C44C1" w:rsidRPr="00874E27" w:rsidRDefault="004C44C1" w:rsidP="00D72F51"/>
        </w:tc>
        <w:tc>
          <w:tcPr>
            <w:tcW w:w="2092" w:type="dxa"/>
          </w:tcPr>
          <w:p w14:paraId="4ABA0207" w14:textId="77777777" w:rsidR="004C44C1" w:rsidRPr="00B54DCA" w:rsidRDefault="004C44C1" w:rsidP="00D72F51">
            <w:pPr>
              <w:rPr>
                <w:rFonts w:ascii="Aptos" w:hAnsi="Aptos"/>
                <w:b/>
                <w:bCs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7379DD">
              <w:rPr>
                <w:rFonts w:ascii="Aptos" w:hAnsi="Aptos"/>
                <w:b/>
                <w:bCs/>
                <w:sz w:val="21"/>
                <w:szCs w:val="21"/>
                <w:shd w:val="clear" w:color="auto" w:fill="E8E8E8" w:themeFill="background2"/>
              </w:rPr>
              <w:t>Met</w:t>
            </w:r>
            <w:r w:rsidRPr="007379DD">
              <w:rPr>
                <w:rFonts w:ascii="Aptos" w:hAnsi="Aptos"/>
                <w:sz w:val="21"/>
                <w:szCs w:val="21"/>
                <w:shd w:val="clear" w:color="auto" w:fill="E8E8E8" w:themeFill="background2"/>
              </w:rPr>
              <w:t xml:space="preserve"> – Lv3</w:t>
            </w:r>
          </w:p>
        </w:tc>
      </w:tr>
      <w:tr w:rsidR="00D72F51" w14:paraId="1336B8EE" w14:textId="77777777" w:rsidTr="00D72F51">
        <w:trPr>
          <w:trHeight w:val="454"/>
        </w:trPr>
        <w:tc>
          <w:tcPr>
            <w:tcW w:w="8511" w:type="dxa"/>
            <w:vMerge/>
          </w:tcPr>
          <w:p w14:paraId="001BDB63" w14:textId="77777777" w:rsidR="004C44C1" w:rsidRPr="00874E27" w:rsidRDefault="004C44C1" w:rsidP="00D72F51"/>
        </w:tc>
        <w:tc>
          <w:tcPr>
            <w:tcW w:w="2092" w:type="dxa"/>
          </w:tcPr>
          <w:p w14:paraId="47BC05C9" w14:textId="77777777" w:rsidR="004C44C1" w:rsidRPr="00B54DCA" w:rsidRDefault="004C44C1" w:rsidP="00D72F51">
            <w:pPr>
              <w:rPr>
                <w:rFonts w:ascii="Wingdings" w:hAnsi="Wingdings"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Exceeded</w:t>
            </w:r>
            <w:r>
              <w:rPr>
                <w:rFonts w:ascii="Aptos" w:hAnsi="Aptos"/>
                <w:sz w:val="21"/>
                <w:szCs w:val="21"/>
              </w:rPr>
              <w:t xml:space="preserve"> – Lv4</w:t>
            </w:r>
          </w:p>
        </w:tc>
      </w:tr>
      <w:tr w:rsidR="004C44C1" w:rsidRPr="004C44C1" w14:paraId="6E02E27C" w14:textId="77777777" w:rsidTr="00D72F51">
        <w:trPr>
          <w:gridAfter w:val="1"/>
          <w:wAfter w:w="2092" w:type="dxa"/>
          <w:trHeight w:val="370"/>
        </w:trPr>
        <w:tc>
          <w:tcPr>
            <w:tcW w:w="8511" w:type="dxa"/>
            <w:vMerge/>
          </w:tcPr>
          <w:p w14:paraId="35613A35" w14:textId="77777777" w:rsidR="004C44C1" w:rsidRPr="00874E27" w:rsidRDefault="004C44C1" w:rsidP="00D72F51"/>
        </w:tc>
      </w:tr>
    </w:tbl>
    <w:p w14:paraId="46E32165" w14:textId="77777777" w:rsidR="00D72F51" w:rsidRPr="00D72F51" w:rsidRDefault="00D72F51" w:rsidP="00D72F51">
      <w:pPr>
        <w:spacing w:after="0" w:line="240" w:lineRule="auto"/>
        <w:rPr>
          <w:sz w:val="44"/>
          <w:szCs w:val="44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1"/>
        <w:gridCol w:w="2092"/>
      </w:tblGrid>
      <w:tr w:rsidR="00D72F51" w14:paraId="33327D20" w14:textId="77777777" w:rsidTr="00D72F51">
        <w:trPr>
          <w:trHeight w:val="454"/>
        </w:trPr>
        <w:tc>
          <w:tcPr>
            <w:tcW w:w="8511" w:type="dxa"/>
            <w:vMerge w:val="restart"/>
          </w:tcPr>
          <w:p w14:paraId="600CB8A8" w14:textId="58005538" w:rsidR="00D72F51" w:rsidRPr="00874E27" w:rsidRDefault="00D72F51" w:rsidP="00CF1F2D">
            <w:r w:rsidRPr="00D72F51">
              <w:rPr>
                <w:noProof/>
              </w:rPr>
              <w:drawing>
                <wp:inline distT="0" distB="0" distL="0" distR="0" wp14:anchorId="1FD228ED" wp14:editId="0A420D45">
                  <wp:extent cx="5040000" cy="2061556"/>
                  <wp:effectExtent l="0" t="0" r="1905" b="0"/>
                  <wp:docPr id="1583922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922002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06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6314E217" w14:textId="77777777" w:rsidR="00D72F51" w:rsidRPr="00B54DCA" w:rsidRDefault="00D72F51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Missed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Lv1</w:t>
            </w:r>
          </w:p>
        </w:tc>
      </w:tr>
      <w:tr w:rsidR="00D72F51" w14:paraId="3A6E28A0" w14:textId="77777777" w:rsidTr="00D72F51">
        <w:trPr>
          <w:trHeight w:val="454"/>
        </w:trPr>
        <w:tc>
          <w:tcPr>
            <w:tcW w:w="8511" w:type="dxa"/>
            <w:vMerge/>
          </w:tcPr>
          <w:p w14:paraId="32F6F643" w14:textId="77777777" w:rsidR="00D72F51" w:rsidRPr="00874E27" w:rsidRDefault="00D72F51" w:rsidP="00CF1F2D"/>
        </w:tc>
        <w:tc>
          <w:tcPr>
            <w:tcW w:w="2092" w:type="dxa"/>
          </w:tcPr>
          <w:p w14:paraId="475246AD" w14:textId="77777777" w:rsidR="00D72F51" w:rsidRPr="00B54DCA" w:rsidRDefault="00D72F51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Nearly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</w:t>
            </w:r>
            <w:r>
              <w:rPr>
                <w:rFonts w:ascii="Aptos" w:hAnsi="Aptos"/>
                <w:sz w:val="21"/>
                <w:szCs w:val="21"/>
              </w:rPr>
              <w:t>2</w:t>
            </w:r>
          </w:p>
        </w:tc>
      </w:tr>
      <w:tr w:rsidR="00D72F51" w14:paraId="2D8F5265" w14:textId="77777777" w:rsidTr="00D72F51">
        <w:trPr>
          <w:trHeight w:val="454"/>
        </w:trPr>
        <w:tc>
          <w:tcPr>
            <w:tcW w:w="8511" w:type="dxa"/>
            <w:vMerge/>
          </w:tcPr>
          <w:p w14:paraId="2F194A6F" w14:textId="77777777" w:rsidR="00D72F51" w:rsidRPr="00874E27" w:rsidRDefault="00D72F51" w:rsidP="00CF1F2D"/>
        </w:tc>
        <w:tc>
          <w:tcPr>
            <w:tcW w:w="2092" w:type="dxa"/>
          </w:tcPr>
          <w:p w14:paraId="784942A9" w14:textId="77777777" w:rsidR="00D72F51" w:rsidRPr="00B54DCA" w:rsidRDefault="00D72F51" w:rsidP="00D72F51">
            <w:pPr>
              <w:rPr>
                <w:rFonts w:ascii="Aptos" w:hAnsi="Aptos"/>
                <w:b/>
                <w:bCs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7379DD">
              <w:rPr>
                <w:rFonts w:ascii="Aptos" w:hAnsi="Aptos"/>
                <w:b/>
                <w:bCs/>
                <w:sz w:val="21"/>
                <w:szCs w:val="21"/>
                <w:shd w:val="clear" w:color="auto" w:fill="E8E8E8" w:themeFill="background2"/>
              </w:rPr>
              <w:t>Met</w:t>
            </w:r>
            <w:r w:rsidRPr="007379DD">
              <w:rPr>
                <w:rFonts w:ascii="Aptos" w:hAnsi="Aptos"/>
                <w:sz w:val="21"/>
                <w:szCs w:val="21"/>
                <w:shd w:val="clear" w:color="auto" w:fill="E8E8E8" w:themeFill="background2"/>
              </w:rPr>
              <w:t xml:space="preserve"> – Lv3</w:t>
            </w:r>
          </w:p>
        </w:tc>
      </w:tr>
      <w:tr w:rsidR="00D72F51" w14:paraId="110EBE76" w14:textId="77777777" w:rsidTr="00D72F51">
        <w:trPr>
          <w:trHeight w:val="454"/>
        </w:trPr>
        <w:tc>
          <w:tcPr>
            <w:tcW w:w="8511" w:type="dxa"/>
            <w:vMerge/>
          </w:tcPr>
          <w:p w14:paraId="6E58B00D" w14:textId="77777777" w:rsidR="00D72F51" w:rsidRPr="00874E27" w:rsidRDefault="00D72F51" w:rsidP="00CF1F2D"/>
        </w:tc>
        <w:tc>
          <w:tcPr>
            <w:tcW w:w="2092" w:type="dxa"/>
          </w:tcPr>
          <w:p w14:paraId="5B66C7E0" w14:textId="77777777" w:rsidR="00D72F51" w:rsidRPr="00B54DCA" w:rsidRDefault="00D72F51" w:rsidP="00D72F51">
            <w:pPr>
              <w:rPr>
                <w:rFonts w:ascii="Wingdings" w:hAnsi="Wingdings"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Exceeded</w:t>
            </w:r>
            <w:r>
              <w:rPr>
                <w:rFonts w:ascii="Aptos" w:hAnsi="Aptos"/>
                <w:sz w:val="21"/>
                <w:szCs w:val="21"/>
              </w:rPr>
              <w:t xml:space="preserve"> – Lv4</w:t>
            </w:r>
          </w:p>
        </w:tc>
      </w:tr>
      <w:tr w:rsidR="00D72F51" w:rsidRPr="004C44C1" w14:paraId="7F32B907" w14:textId="77777777" w:rsidTr="00D72F51">
        <w:trPr>
          <w:gridAfter w:val="1"/>
          <w:wAfter w:w="2092" w:type="dxa"/>
          <w:trHeight w:val="370"/>
        </w:trPr>
        <w:tc>
          <w:tcPr>
            <w:tcW w:w="8511" w:type="dxa"/>
            <w:vMerge/>
          </w:tcPr>
          <w:p w14:paraId="7DAD5F6C" w14:textId="77777777" w:rsidR="00D72F51" w:rsidRPr="00874E27" w:rsidRDefault="00D72F51" w:rsidP="00CF1F2D"/>
        </w:tc>
      </w:tr>
    </w:tbl>
    <w:p w14:paraId="468EE5F4" w14:textId="77777777" w:rsidR="00D72F51" w:rsidRPr="0087025E" w:rsidRDefault="00D72F51" w:rsidP="00D72F51">
      <w:pPr>
        <w:spacing w:after="0" w:line="240" w:lineRule="auto"/>
        <w:rPr>
          <w:sz w:val="32"/>
          <w:szCs w:val="32"/>
        </w:rPr>
      </w:pPr>
    </w:p>
    <w:p w14:paraId="674CE6FA" w14:textId="2A0D3205" w:rsidR="0014406F" w:rsidRDefault="0014406F" w:rsidP="00D72F51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Targets</w:t>
      </w:r>
    </w:p>
    <w:p w14:paraId="197DD11F" w14:textId="77777777" w:rsidR="00D72F51" w:rsidRPr="00D72F51" w:rsidRDefault="00D72F51" w:rsidP="00D72F51">
      <w:pPr>
        <w:spacing w:after="0" w:line="240" w:lineRule="auto"/>
        <w:rPr>
          <w:b/>
          <w:bCs/>
          <w:sz w:val="20"/>
          <w:szCs w:val="20"/>
        </w:rPr>
      </w:pPr>
    </w:p>
    <w:p w14:paraId="1281023B" w14:textId="77777777" w:rsidR="0087025E" w:rsidRPr="008A36A6" w:rsidRDefault="0087025E" w:rsidP="0087025E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>Write more in the time available</w:t>
      </w:r>
      <w:r>
        <w:rPr>
          <w:sz w:val="21"/>
          <w:szCs w:val="21"/>
        </w:rPr>
        <w:t>. Think: Could I have got started more quickly and focused more?</w:t>
      </w:r>
    </w:p>
    <w:p w14:paraId="1FB44339" w14:textId="77777777" w:rsidR="0087025E" w:rsidRPr="0087025E" w:rsidRDefault="0087025E" w:rsidP="0087025E">
      <w:pPr>
        <w:pStyle w:val="ListParagraph"/>
        <w:spacing w:after="0" w:line="240" w:lineRule="auto"/>
        <w:ind w:left="360"/>
        <w:rPr>
          <w:sz w:val="15"/>
          <w:szCs w:val="15"/>
        </w:rPr>
      </w:pPr>
    </w:p>
    <w:p w14:paraId="4B1A0A5D" w14:textId="2E6CD1AA" w:rsidR="00D72F51" w:rsidRDefault="0014406F" w:rsidP="00D72F5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8A36A6">
        <w:rPr>
          <w:b/>
          <w:bCs/>
          <w:sz w:val="21"/>
          <w:szCs w:val="21"/>
        </w:rPr>
        <w:t>Develop your points further</w:t>
      </w:r>
      <w:r w:rsidR="00500B03" w:rsidRPr="008A36A6">
        <w:rPr>
          <w:sz w:val="21"/>
          <w:szCs w:val="21"/>
        </w:rPr>
        <w:t>. Think: What else could I add?</w:t>
      </w:r>
    </w:p>
    <w:p w14:paraId="7EB45B3F" w14:textId="77777777" w:rsidR="0087025E" w:rsidRPr="0087025E" w:rsidRDefault="0087025E" w:rsidP="0087025E">
      <w:pPr>
        <w:pStyle w:val="ListParagraph"/>
        <w:spacing w:after="0" w:line="240" w:lineRule="auto"/>
        <w:ind w:left="360"/>
        <w:rPr>
          <w:sz w:val="15"/>
          <w:szCs w:val="15"/>
        </w:rPr>
      </w:pPr>
    </w:p>
    <w:p w14:paraId="38D566C1" w14:textId="77777777" w:rsidR="0087025E" w:rsidRPr="008A36A6" w:rsidRDefault="0087025E" w:rsidP="0087025E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87025E">
        <w:rPr>
          <w:b/>
          <w:bCs/>
          <w:sz w:val="21"/>
          <w:szCs w:val="21"/>
        </w:rPr>
        <w:t>Make a wider range of points</w:t>
      </w:r>
      <w:r>
        <w:rPr>
          <w:sz w:val="21"/>
          <w:szCs w:val="21"/>
        </w:rPr>
        <w:t>. Think: What other aspects of the source (or sources) could I focus on?</w:t>
      </w:r>
    </w:p>
    <w:p w14:paraId="4C3FC846" w14:textId="77777777" w:rsidR="0087025E" w:rsidRPr="0087025E" w:rsidRDefault="0087025E" w:rsidP="0087025E">
      <w:pPr>
        <w:pStyle w:val="ListParagraph"/>
        <w:spacing w:after="0" w:line="240" w:lineRule="auto"/>
        <w:ind w:left="360"/>
        <w:rPr>
          <w:sz w:val="15"/>
          <w:szCs w:val="15"/>
        </w:rPr>
      </w:pPr>
    </w:p>
    <w:p w14:paraId="47C10A76" w14:textId="45864CDE" w:rsidR="0087025E" w:rsidRPr="008A36A6" w:rsidRDefault="0087025E" w:rsidP="0087025E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B55142">
        <w:rPr>
          <w:b/>
          <w:bCs/>
          <w:sz w:val="21"/>
          <w:szCs w:val="21"/>
        </w:rPr>
        <w:t>Continue to think deeply about what each task requires</w:t>
      </w:r>
      <w:r>
        <w:rPr>
          <w:sz w:val="21"/>
          <w:szCs w:val="21"/>
        </w:rPr>
        <w:t>. Think: What’s the point I really want to make?</w:t>
      </w:r>
    </w:p>
    <w:p w14:paraId="0C95A531" w14:textId="60983AF1" w:rsidR="0014406F" w:rsidRPr="0087025E" w:rsidRDefault="0014406F" w:rsidP="00D72F51">
      <w:pPr>
        <w:pStyle w:val="ListParagraph"/>
        <w:spacing w:after="0" w:line="240" w:lineRule="auto"/>
        <w:ind w:left="360"/>
        <w:rPr>
          <w:sz w:val="15"/>
          <w:szCs w:val="15"/>
        </w:rPr>
      </w:pPr>
      <w:r w:rsidRPr="0087025E">
        <w:rPr>
          <w:sz w:val="15"/>
          <w:szCs w:val="15"/>
        </w:rPr>
        <w:t xml:space="preserve"> </w:t>
      </w:r>
    </w:p>
    <w:p w14:paraId="71E93E59" w14:textId="47BA2A72" w:rsidR="00D72F51" w:rsidRPr="0087025E" w:rsidRDefault="00500B03" w:rsidP="00D72F5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8A36A6">
        <w:rPr>
          <w:b/>
          <w:bCs/>
          <w:sz w:val="21"/>
          <w:szCs w:val="21"/>
        </w:rPr>
        <w:t>Refine the clarity of your written expression</w:t>
      </w:r>
      <w:r w:rsidRPr="008A36A6">
        <w:rPr>
          <w:sz w:val="21"/>
          <w:szCs w:val="21"/>
        </w:rPr>
        <w:t xml:space="preserve">. Think: Does my writing make sense when I read it back to myself? </w:t>
      </w:r>
    </w:p>
    <w:p w14:paraId="09843ABC" w14:textId="1490CFCF" w:rsidR="00D72F51" w:rsidRPr="0087025E" w:rsidRDefault="00D72F51" w:rsidP="00D72F51">
      <w:pPr>
        <w:pStyle w:val="ListParagraph"/>
        <w:spacing w:after="0" w:line="240" w:lineRule="auto"/>
        <w:ind w:left="360"/>
        <w:rPr>
          <w:sz w:val="15"/>
          <w:szCs w:val="15"/>
        </w:rPr>
      </w:pPr>
    </w:p>
    <w:p w14:paraId="30CDF06D" w14:textId="463E458C" w:rsidR="00D72F51" w:rsidRPr="008A36A6" w:rsidRDefault="00A14A13" w:rsidP="00D72F5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A14A13">
        <w:rPr>
          <w:b/>
          <w:bCs/>
          <w:sz w:val="21"/>
          <w:szCs w:val="21"/>
        </w:rPr>
        <w:t>Aim for precision with your vocabulary choices</w:t>
      </w:r>
      <w:r>
        <w:rPr>
          <w:sz w:val="21"/>
          <w:szCs w:val="21"/>
        </w:rPr>
        <w:t xml:space="preserve">. Think: Do </w:t>
      </w:r>
      <w:r w:rsidR="00B55142">
        <w:rPr>
          <w:sz w:val="21"/>
          <w:szCs w:val="21"/>
        </w:rPr>
        <w:t>my choices</w:t>
      </w:r>
      <w:r>
        <w:rPr>
          <w:sz w:val="21"/>
          <w:szCs w:val="21"/>
        </w:rPr>
        <w:t xml:space="preserve"> make it clear that I understand?</w:t>
      </w:r>
    </w:p>
    <w:p w14:paraId="44344696" w14:textId="77777777" w:rsidR="00D72F51" w:rsidRPr="0087025E" w:rsidRDefault="00D72F51" w:rsidP="00D72F51">
      <w:pPr>
        <w:spacing w:after="0" w:line="240" w:lineRule="auto"/>
        <w:rPr>
          <w:sz w:val="15"/>
          <w:szCs w:val="15"/>
        </w:rPr>
      </w:pPr>
    </w:p>
    <w:p w14:paraId="56177E6F" w14:textId="0D47386A" w:rsidR="00D72F51" w:rsidRPr="008A36A6" w:rsidRDefault="00AE2FA9" w:rsidP="00D72F5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AE2FA9">
        <w:rPr>
          <w:b/>
          <w:bCs/>
          <w:sz w:val="21"/>
          <w:szCs w:val="21"/>
        </w:rPr>
        <w:t>Zoom-in on single words, phrases, images and techniques for Q3 and Q4</w:t>
      </w:r>
      <w:r>
        <w:rPr>
          <w:sz w:val="21"/>
          <w:szCs w:val="21"/>
        </w:rPr>
        <w:t>. Think: What effect do they have?</w:t>
      </w:r>
      <w:r w:rsidR="00D72F51" w:rsidRPr="008A36A6">
        <w:rPr>
          <w:sz w:val="21"/>
          <w:szCs w:val="21"/>
        </w:rPr>
        <w:t xml:space="preserve"> </w:t>
      </w:r>
    </w:p>
    <w:p w14:paraId="5E5A4BAD" w14:textId="77777777" w:rsidR="00D72F51" w:rsidRPr="0087025E" w:rsidRDefault="00D72F51" w:rsidP="00D72F51">
      <w:pPr>
        <w:pStyle w:val="ListParagraph"/>
        <w:spacing w:after="0" w:line="240" w:lineRule="auto"/>
        <w:ind w:left="360"/>
        <w:rPr>
          <w:sz w:val="15"/>
          <w:szCs w:val="15"/>
        </w:rPr>
      </w:pPr>
      <w:r w:rsidRPr="0087025E">
        <w:rPr>
          <w:sz w:val="15"/>
          <w:szCs w:val="15"/>
        </w:rPr>
        <w:t xml:space="preserve"> </w:t>
      </w:r>
    </w:p>
    <w:p w14:paraId="49162681" w14:textId="122E36EE" w:rsidR="00D72F51" w:rsidRPr="008A36A6" w:rsidRDefault="00AE2FA9" w:rsidP="00D72F5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AE2FA9">
        <w:rPr>
          <w:b/>
          <w:bCs/>
          <w:sz w:val="21"/>
          <w:szCs w:val="21"/>
        </w:rPr>
        <w:t>Keep practising</w:t>
      </w:r>
      <w:r>
        <w:rPr>
          <w:sz w:val="21"/>
          <w:szCs w:val="21"/>
        </w:rPr>
        <w:t xml:space="preserve">. Think: What are the similarities and differences between my writing and </w:t>
      </w:r>
      <w:r w:rsidR="002C7291">
        <w:rPr>
          <w:sz w:val="21"/>
          <w:szCs w:val="21"/>
        </w:rPr>
        <w:t xml:space="preserve">the </w:t>
      </w:r>
      <w:r>
        <w:rPr>
          <w:sz w:val="21"/>
          <w:szCs w:val="21"/>
        </w:rPr>
        <w:t>exemplars?</w:t>
      </w:r>
    </w:p>
    <w:p w14:paraId="3A81C3AC" w14:textId="7DF663FB" w:rsidR="007379DD" w:rsidRPr="004C44C1" w:rsidRDefault="007379DD" w:rsidP="00D72F51">
      <w:pPr>
        <w:spacing w:after="0" w:line="240" w:lineRule="auto"/>
        <w:rPr>
          <w:b/>
          <w:bCs/>
          <w:sz w:val="40"/>
          <w:szCs w:val="40"/>
        </w:rPr>
      </w:pPr>
      <w:r w:rsidRPr="004C44C1">
        <w:rPr>
          <w:b/>
          <w:bCs/>
          <w:sz w:val="40"/>
          <w:szCs w:val="40"/>
        </w:rPr>
        <w:lastRenderedPageBreak/>
        <w:t xml:space="preserve">Section </w:t>
      </w:r>
      <w:r>
        <w:rPr>
          <w:b/>
          <w:bCs/>
          <w:sz w:val="40"/>
          <w:szCs w:val="40"/>
        </w:rPr>
        <w:t>B</w:t>
      </w:r>
    </w:p>
    <w:p w14:paraId="1F3C7753" w14:textId="77777777" w:rsidR="007379DD" w:rsidRDefault="007379DD" w:rsidP="00D72F51">
      <w:pPr>
        <w:spacing w:after="0" w:line="240" w:lineRule="auto"/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1"/>
        <w:gridCol w:w="2092"/>
      </w:tblGrid>
      <w:tr w:rsidR="007379DD" w14:paraId="5096FE54" w14:textId="77777777" w:rsidTr="00CF1F2D">
        <w:trPr>
          <w:trHeight w:val="1094"/>
        </w:trPr>
        <w:tc>
          <w:tcPr>
            <w:tcW w:w="8511" w:type="dxa"/>
            <w:vMerge w:val="restart"/>
            <w:tcBorders>
              <w:right w:val="single" w:sz="4" w:space="0" w:color="auto"/>
            </w:tcBorders>
          </w:tcPr>
          <w:p w14:paraId="6DBA7CD2" w14:textId="1EA9AD49" w:rsidR="007379DD" w:rsidRDefault="007379DD" w:rsidP="00D72F51">
            <w:r w:rsidRPr="007379DD">
              <w:rPr>
                <w:noProof/>
              </w:rPr>
              <w:drawing>
                <wp:inline distT="0" distB="0" distL="0" distR="0" wp14:anchorId="6E6990A0" wp14:editId="2F28D285">
                  <wp:extent cx="5040000" cy="3067533"/>
                  <wp:effectExtent l="0" t="0" r="1905" b="6350"/>
                  <wp:docPr id="2281928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9285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06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2653840B" w14:textId="77777777" w:rsidR="007379DD" w:rsidRDefault="007379DD" w:rsidP="00D72F51">
            <w:pPr>
              <w:jc w:val="center"/>
              <w:rPr>
                <w:rFonts w:ascii="Aptos" w:hAnsi="Aptos"/>
                <w:b/>
                <w:bCs/>
                <w:sz w:val="21"/>
                <w:szCs w:val="21"/>
              </w:rPr>
            </w:pP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 xml:space="preserve">How close is my response to </w:t>
            </w:r>
          </w:p>
          <w:p w14:paraId="6CFD684B" w14:textId="77777777" w:rsidR="007379DD" w:rsidRPr="004346C2" w:rsidRDefault="007379DD" w:rsidP="00D72F51">
            <w:pPr>
              <w:jc w:val="center"/>
              <w:rPr>
                <w:rFonts w:ascii="Aptos" w:hAnsi="Aptos"/>
                <w:b/>
                <w:bCs/>
              </w:rPr>
            </w:pP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Level 3?</w:t>
            </w:r>
          </w:p>
        </w:tc>
      </w:tr>
      <w:tr w:rsidR="007379DD" w14:paraId="0DD96B96" w14:textId="77777777" w:rsidTr="00D72F51">
        <w:trPr>
          <w:trHeight w:val="675"/>
        </w:trPr>
        <w:tc>
          <w:tcPr>
            <w:tcW w:w="8511" w:type="dxa"/>
            <w:vMerge/>
          </w:tcPr>
          <w:p w14:paraId="4BA7CABC" w14:textId="77777777" w:rsidR="007379DD" w:rsidRPr="00874E27" w:rsidRDefault="007379DD" w:rsidP="00D72F51"/>
        </w:tc>
        <w:tc>
          <w:tcPr>
            <w:tcW w:w="2092" w:type="dxa"/>
            <w:tcBorders>
              <w:top w:val="single" w:sz="4" w:space="0" w:color="auto"/>
            </w:tcBorders>
            <w:vAlign w:val="bottom"/>
          </w:tcPr>
          <w:p w14:paraId="7F196F8D" w14:textId="77777777" w:rsidR="007379DD" w:rsidRPr="00B54DCA" w:rsidRDefault="007379DD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Missed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Lv1</w:t>
            </w:r>
          </w:p>
        </w:tc>
      </w:tr>
      <w:tr w:rsidR="007379DD" w14:paraId="79521BB1" w14:textId="77777777" w:rsidTr="00CF1F2D">
        <w:trPr>
          <w:trHeight w:val="454"/>
        </w:trPr>
        <w:tc>
          <w:tcPr>
            <w:tcW w:w="8511" w:type="dxa"/>
            <w:vMerge/>
          </w:tcPr>
          <w:p w14:paraId="69011A9A" w14:textId="77777777" w:rsidR="007379DD" w:rsidRPr="00874E27" w:rsidRDefault="007379DD" w:rsidP="00D72F51"/>
        </w:tc>
        <w:tc>
          <w:tcPr>
            <w:tcW w:w="2092" w:type="dxa"/>
            <w:vAlign w:val="bottom"/>
          </w:tcPr>
          <w:p w14:paraId="6A66803A" w14:textId="77777777" w:rsidR="007379DD" w:rsidRPr="00B54DCA" w:rsidRDefault="007379DD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Nearly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</w:t>
            </w:r>
            <w:r>
              <w:rPr>
                <w:rFonts w:ascii="Aptos" w:hAnsi="Aptos"/>
                <w:sz w:val="21"/>
                <w:szCs w:val="21"/>
              </w:rPr>
              <w:t>2</w:t>
            </w:r>
          </w:p>
        </w:tc>
      </w:tr>
      <w:tr w:rsidR="007379DD" w14:paraId="1A1EA793" w14:textId="77777777" w:rsidTr="00CF1F2D">
        <w:trPr>
          <w:trHeight w:val="454"/>
        </w:trPr>
        <w:tc>
          <w:tcPr>
            <w:tcW w:w="8511" w:type="dxa"/>
            <w:vMerge/>
          </w:tcPr>
          <w:p w14:paraId="5DFD4159" w14:textId="77777777" w:rsidR="007379DD" w:rsidRPr="00874E27" w:rsidRDefault="007379DD" w:rsidP="00D72F51"/>
        </w:tc>
        <w:tc>
          <w:tcPr>
            <w:tcW w:w="2092" w:type="dxa"/>
            <w:vAlign w:val="bottom"/>
          </w:tcPr>
          <w:p w14:paraId="57C0CA53" w14:textId="77777777" w:rsidR="007379DD" w:rsidRPr="00B54DCA" w:rsidRDefault="007379DD" w:rsidP="00D72F51">
            <w:pPr>
              <w:rPr>
                <w:rFonts w:ascii="Aptos" w:hAnsi="Aptos"/>
                <w:b/>
                <w:bCs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7379DD">
              <w:rPr>
                <w:rFonts w:ascii="Aptos" w:hAnsi="Aptos"/>
                <w:b/>
                <w:bCs/>
                <w:sz w:val="21"/>
                <w:szCs w:val="21"/>
                <w:shd w:val="clear" w:color="auto" w:fill="E8E8E8" w:themeFill="background2"/>
              </w:rPr>
              <w:t>Met</w:t>
            </w:r>
            <w:r w:rsidRPr="007379DD">
              <w:rPr>
                <w:rFonts w:ascii="Aptos" w:hAnsi="Aptos"/>
                <w:sz w:val="21"/>
                <w:szCs w:val="21"/>
                <w:shd w:val="clear" w:color="auto" w:fill="E8E8E8" w:themeFill="background2"/>
              </w:rPr>
              <w:t xml:space="preserve"> – Lv3</w:t>
            </w:r>
          </w:p>
        </w:tc>
      </w:tr>
      <w:tr w:rsidR="007379DD" w14:paraId="36E88B99" w14:textId="77777777" w:rsidTr="00CF1F2D">
        <w:trPr>
          <w:trHeight w:val="454"/>
        </w:trPr>
        <w:tc>
          <w:tcPr>
            <w:tcW w:w="8511" w:type="dxa"/>
            <w:vMerge/>
          </w:tcPr>
          <w:p w14:paraId="250F6894" w14:textId="77777777" w:rsidR="007379DD" w:rsidRPr="00874E27" w:rsidRDefault="007379DD" w:rsidP="00D72F51"/>
        </w:tc>
        <w:tc>
          <w:tcPr>
            <w:tcW w:w="2092" w:type="dxa"/>
            <w:vAlign w:val="bottom"/>
          </w:tcPr>
          <w:p w14:paraId="5B2BB5C1" w14:textId="77777777" w:rsidR="007379DD" w:rsidRPr="00B54DCA" w:rsidRDefault="007379DD" w:rsidP="00D72F51">
            <w:pPr>
              <w:rPr>
                <w:rFonts w:ascii="Wingdings" w:hAnsi="Wingdings"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Exceeded</w:t>
            </w:r>
            <w:r>
              <w:rPr>
                <w:rFonts w:ascii="Aptos" w:hAnsi="Aptos"/>
                <w:sz w:val="21"/>
                <w:szCs w:val="21"/>
              </w:rPr>
              <w:t xml:space="preserve"> – Lv4</w:t>
            </w:r>
          </w:p>
        </w:tc>
      </w:tr>
      <w:tr w:rsidR="007379DD" w14:paraId="47224BAC" w14:textId="77777777" w:rsidTr="00CF1F2D">
        <w:trPr>
          <w:gridAfter w:val="1"/>
          <w:wAfter w:w="2092" w:type="dxa"/>
          <w:trHeight w:val="370"/>
        </w:trPr>
        <w:tc>
          <w:tcPr>
            <w:tcW w:w="8511" w:type="dxa"/>
            <w:vMerge/>
          </w:tcPr>
          <w:p w14:paraId="1240484C" w14:textId="77777777" w:rsidR="007379DD" w:rsidRPr="00874E27" w:rsidRDefault="007379DD" w:rsidP="00D72F51"/>
        </w:tc>
      </w:tr>
    </w:tbl>
    <w:p w14:paraId="55EAD0C7" w14:textId="77777777" w:rsidR="007379DD" w:rsidRDefault="007379DD" w:rsidP="00D72F51">
      <w:pPr>
        <w:spacing w:after="0" w:line="240" w:lineRule="auto"/>
        <w:rPr>
          <w:b/>
          <w:bCs/>
        </w:rPr>
      </w:pPr>
    </w:p>
    <w:p w14:paraId="2C584919" w14:textId="77777777" w:rsidR="007379DD" w:rsidRPr="00874E27" w:rsidRDefault="007379DD" w:rsidP="00D72F51">
      <w:pPr>
        <w:spacing w:after="0" w:line="240" w:lineRule="auto"/>
        <w:rPr>
          <w:b/>
          <w:bCs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1"/>
        <w:gridCol w:w="2092"/>
      </w:tblGrid>
      <w:tr w:rsidR="007379DD" w14:paraId="745375E4" w14:textId="77777777" w:rsidTr="00D72F51">
        <w:trPr>
          <w:trHeight w:val="454"/>
        </w:trPr>
        <w:tc>
          <w:tcPr>
            <w:tcW w:w="8511" w:type="dxa"/>
            <w:vMerge w:val="restart"/>
          </w:tcPr>
          <w:p w14:paraId="256BCF4C" w14:textId="2EF78A46" w:rsidR="007379DD" w:rsidRPr="00874E27" w:rsidRDefault="00D72F51" w:rsidP="00D72F51">
            <w:r w:rsidRPr="00D72F51">
              <w:rPr>
                <w:noProof/>
              </w:rPr>
              <w:drawing>
                <wp:inline distT="0" distB="0" distL="0" distR="0" wp14:anchorId="6980761F" wp14:editId="2B8CF408">
                  <wp:extent cx="5040000" cy="1387372"/>
                  <wp:effectExtent l="0" t="0" r="1905" b="0"/>
                  <wp:docPr id="42759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5924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38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33FC624A" w14:textId="77777777" w:rsidR="007379DD" w:rsidRPr="00B54DCA" w:rsidRDefault="007379DD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Missed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Lv1</w:t>
            </w:r>
          </w:p>
        </w:tc>
      </w:tr>
      <w:tr w:rsidR="007379DD" w14:paraId="4DCB60D8" w14:textId="77777777" w:rsidTr="00D72F51">
        <w:trPr>
          <w:trHeight w:val="454"/>
        </w:trPr>
        <w:tc>
          <w:tcPr>
            <w:tcW w:w="8511" w:type="dxa"/>
            <w:vMerge/>
          </w:tcPr>
          <w:p w14:paraId="40DE90D5" w14:textId="77777777" w:rsidR="007379DD" w:rsidRPr="00874E27" w:rsidRDefault="007379DD" w:rsidP="00D72F51"/>
        </w:tc>
        <w:tc>
          <w:tcPr>
            <w:tcW w:w="2092" w:type="dxa"/>
          </w:tcPr>
          <w:p w14:paraId="35670F86" w14:textId="77777777" w:rsidR="007379DD" w:rsidRPr="00B54DCA" w:rsidRDefault="007379DD" w:rsidP="00D72F51">
            <w:pPr>
              <w:rPr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Nearly</w:t>
            </w:r>
            <w:r w:rsidRPr="00B54DCA">
              <w:rPr>
                <w:rFonts w:ascii="Aptos" w:hAnsi="Aptos"/>
                <w:sz w:val="21"/>
                <w:szCs w:val="21"/>
              </w:rPr>
              <w:t xml:space="preserve"> – Lv</w:t>
            </w:r>
            <w:r>
              <w:rPr>
                <w:rFonts w:ascii="Aptos" w:hAnsi="Aptos"/>
                <w:sz w:val="21"/>
                <w:szCs w:val="21"/>
              </w:rPr>
              <w:t>2</w:t>
            </w:r>
          </w:p>
        </w:tc>
      </w:tr>
      <w:tr w:rsidR="007379DD" w14:paraId="3E463960" w14:textId="77777777" w:rsidTr="00D72F51">
        <w:trPr>
          <w:trHeight w:val="454"/>
        </w:trPr>
        <w:tc>
          <w:tcPr>
            <w:tcW w:w="8511" w:type="dxa"/>
            <w:vMerge/>
          </w:tcPr>
          <w:p w14:paraId="0E4F1E28" w14:textId="77777777" w:rsidR="007379DD" w:rsidRPr="00874E27" w:rsidRDefault="007379DD" w:rsidP="00D72F51"/>
        </w:tc>
        <w:tc>
          <w:tcPr>
            <w:tcW w:w="2092" w:type="dxa"/>
          </w:tcPr>
          <w:p w14:paraId="0C44964A" w14:textId="77777777" w:rsidR="007379DD" w:rsidRPr="00B54DCA" w:rsidRDefault="007379DD" w:rsidP="00D72F51">
            <w:pPr>
              <w:rPr>
                <w:rFonts w:ascii="Aptos" w:hAnsi="Aptos"/>
                <w:b/>
                <w:bCs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7379DD">
              <w:rPr>
                <w:rFonts w:ascii="Aptos" w:hAnsi="Aptos"/>
                <w:b/>
                <w:bCs/>
                <w:sz w:val="21"/>
                <w:szCs w:val="21"/>
                <w:shd w:val="clear" w:color="auto" w:fill="E8E8E8" w:themeFill="background2"/>
              </w:rPr>
              <w:t>Met</w:t>
            </w:r>
            <w:r w:rsidRPr="007379DD">
              <w:rPr>
                <w:rFonts w:ascii="Aptos" w:hAnsi="Aptos"/>
                <w:sz w:val="21"/>
                <w:szCs w:val="21"/>
                <w:shd w:val="clear" w:color="auto" w:fill="E8E8E8" w:themeFill="background2"/>
              </w:rPr>
              <w:t xml:space="preserve"> – Lv3</w:t>
            </w:r>
          </w:p>
        </w:tc>
      </w:tr>
      <w:tr w:rsidR="00D72F51" w14:paraId="5649DCD8" w14:textId="77777777" w:rsidTr="00D72F51">
        <w:trPr>
          <w:trHeight w:val="454"/>
        </w:trPr>
        <w:tc>
          <w:tcPr>
            <w:tcW w:w="8511" w:type="dxa"/>
            <w:vMerge/>
          </w:tcPr>
          <w:p w14:paraId="2713DCF6" w14:textId="77777777" w:rsidR="007379DD" w:rsidRPr="00874E27" w:rsidRDefault="007379DD" w:rsidP="00D72F51"/>
        </w:tc>
        <w:tc>
          <w:tcPr>
            <w:tcW w:w="2092" w:type="dxa"/>
          </w:tcPr>
          <w:p w14:paraId="40108EFA" w14:textId="77777777" w:rsidR="007379DD" w:rsidRPr="00B54DCA" w:rsidRDefault="007379DD" w:rsidP="00D72F51">
            <w:pPr>
              <w:rPr>
                <w:rFonts w:ascii="Wingdings" w:hAnsi="Wingdings"/>
                <w:sz w:val="21"/>
                <w:szCs w:val="21"/>
              </w:rPr>
            </w:pPr>
            <w:r w:rsidRPr="00B54DCA">
              <w:rPr>
                <w:rFonts w:ascii="Wingdings" w:hAnsi="Wingdings"/>
                <w:sz w:val="21"/>
                <w:szCs w:val="21"/>
              </w:rPr>
              <w:t xml:space="preserve">o </w:t>
            </w:r>
            <w:r w:rsidRPr="00B54DCA">
              <w:rPr>
                <w:rFonts w:ascii="Aptos" w:hAnsi="Aptos"/>
                <w:b/>
                <w:bCs/>
                <w:sz w:val="21"/>
                <w:szCs w:val="21"/>
              </w:rPr>
              <w:t>Exceeded</w:t>
            </w:r>
            <w:r>
              <w:rPr>
                <w:rFonts w:ascii="Aptos" w:hAnsi="Aptos"/>
                <w:sz w:val="21"/>
                <w:szCs w:val="21"/>
              </w:rPr>
              <w:t xml:space="preserve"> – Lv4</w:t>
            </w:r>
          </w:p>
        </w:tc>
      </w:tr>
      <w:tr w:rsidR="007379DD" w:rsidRPr="004C44C1" w14:paraId="1C343CE4" w14:textId="77777777" w:rsidTr="00D72F51">
        <w:trPr>
          <w:gridAfter w:val="1"/>
          <w:wAfter w:w="2092" w:type="dxa"/>
          <w:trHeight w:val="370"/>
        </w:trPr>
        <w:tc>
          <w:tcPr>
            <w:tcW w:w="8511" w:type="dxa"/>
            <w:vMerge/>
          </w:tcPr>
          <w:p w14:paraId="6AAA2401" w14:textId="77777777" w:rsidR="007379DD" w:rsidRPr="00874E27" w:rsidRDefault="007379DD" w:rsidP="00D72F51"/>
        </w:tc>
      </w:tr>
    </w:tbl>
    <w:p w14:paraId="4ECD0556" w14:textId="77777777" w:rsidR="002C7291" w:rsidRPr="0087025E" w:rsidRDefault="002C7291" w:rsidP="002C7291">
      <w:pPr>
        <w:spacing w:after="0" w:line="240" w:lineRule="auto"/>
        <w:rPr>
          <w:sz w:val="32"/>
          <w:szCs w:val="32"/>
        </w:rPr>
      </w:pPr>
    </w:p>
    <w:p w14:paraId="2A5297D3" w14:textId="77777777" w:rsidR="002C7291" w:rsidRDefault="002C7291" w:rsidP="002C7291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Targets</w:t>
      </w:r>
    </w:p>
    <w:p w14:paraId="3D973C7D" w14:textId="77777777" w:rsidR="002C7291" w:rsidRPr="00D72F51" w:rsidRDefault="002C7291" w:rsidP="002C7291">
      <w:pPr>
        <w:spacing w:after="0" w:line="240" w:lineRule="auto"/>
        <w:rPr>
          <w:b/>
          <w:bCs/>
          <w:sz w:val="20"/>
          <w:szCs w:val="20"/>
        </w:rPr>
      </w:pPr>
    </w:p>
    <w:p w14:paraId="6DF86225" w14:textId="04402114" w:rsidR="002C7291" w:rsidRPr="008A36A6" w:rsidRDefault="002C7291" w:rsidP="002C729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2C7291">
        <w:rPr>
          <w:b/>
          <w:bCs/>
          <w:sz w:val="21"/>
          <w:szCs w:val="21"/>
        </w:rPr>
        <w:t>Begin your first paragraph by clearly and firmly stating your viewpoint</w:t>
      </w:r>
    </w:p>
    <w:p w14:paraId="6CDA245E" w14:textId="77777777" w:rsidR="002C7291" w:rsidRPr="0087025E" w:rsidRDefault="002C7291" w:rsidP="002C7291">
      <w:pPr>
        <w:pStyle w:val="ListParagraph"/>
        <w:spacing w:after="0" w:line="240" w:lineRule="auto"/>
        <w:ind w:left="360"/>
        <w:rPr>
          <w:sz w:val="15"/>
          <w:szCs w:val="15"/>
        </w:rPr>
      </w:pPr>
    </w:p>
    <w:p w14:paraId="07B21ED1" w14:textId="3DC2FFD9" w:rsidR="002C7291" w:rsidRPr="00C32F2A" w:rsidRDefault="002C7291" w:rsidP="002C729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2C7291">
        <w:rPr>
          <w:b/>
          <w:bCs/>
          <w:sz w:val="21"/>
          <w:szCs w:val="21"/>
        </w:rPr>
        <w:t>Provide evidence to support your arguments</w:t>
      </w:r>
      <w:r w:rsidR="00C32F2A" w:rsidRPr="00C32F2A">
        <w:rPr>
          <w:sz w:val="21"/>
          <w:szCs w:val="21"/>
        </w:rPr>
        <w:t>.</w:t>
      </w:r>
      <w:r w:rsidR="00C32F2A">
        <w:rPr>
          <w:b/>
          <w:bCs/>
          <w:sz w:val="21"/>
          <w:szCs w:val="21"/>
        </w:rPr>
        <w:t xml:space="preserve"> </w:t>
      </w:r>
      <w:r w:rsidR="00C32F2A">
        <w:rPr>
          <w:sz w:val="21"/>
          <w:szCs w:val="21"/>
        </w:rPr>
        <w:t>For example</w:t>
      </w:r>
      <w:r w:rsidR="00C32F2A" w:rsidRPr="00C32F2A">
        <w:rPr>
          <w:sz w:val="21"/>
          <w:szCs w:val="21"/>
        </w:rPr>
        <w:t>:</w:t>
      </w:r>
      <w:r w:rsidRPr="00C32F2A">
        <w:rPr>
          <w:sz w:val="21"/>
          <w:szCs w:val="21"/>
        </w:rPr>
        <w:t xml:space="preserve"> </w:t>
      </w:r>
      <w:r w:rsidR="00C32F2A" w:rsidRPr="00C32F2A">
        <w:rPr>
          <w:sz w:val="21"/>
          <w:szCs w:val="21"/>
        </w:rPr>
        <w:t>P</w:t>
      </w:r>
      <w:r w:rsidRPr="00C32F2A">
        <w:rPr>
          <w:sz w:val="21"/>
          <w:szCs w:val="21"/>
        </w:rPr>
        <w:t>ersonal stories, facts, examples</w:t>
      </w:r>
      <w:r w:rsidR="00C32F2A">
        <w:rPr>
          <w:sz w:val="21"/>
          <w:szCs w:val="21"/>
        </w:rPr>
        <w:t>...</w:t>
      </w:r>
    </w:p>
    <w:p w14:paraId="5754E45B" w14:textId="77777777" w:rsidR="002C7291" w:rsidRPr="0087025E" w:rsidRDefault="002C7291" w:rsidP="002C7291">
      <w:pPr>
        <w:pStyle w:val="ListParagraph"/>
        <w:spacing w:after="0" w:line="240" w:lineRule="auto"/>
        <w:ind w:left="360"/>
        <w:rPr>
          <w:sz w:val="15"/>
          <w:szCs w:val="15"/>
        </w:rPr>
      </w:pPr>
    </w:p>
    <w:p w14:paraId="6EC96C3E" w14:textId="5CE3E3B9" w:rsidR="002C7291" w:rsidRPr="00C32F2A" w:rsidRDefault="00C32F2A" w:rsidP="002C729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>C</w:t>
      </w:r>
      <w:r w:rsidR="002C7291" w:rsidRPr="002C7291">
        <w:rPr>
          <w:b/>
          <w:bCs/>
          <w:sz w:val="21"/>
          <w:szCs w:val="21"/>
        </w:rPr>
        <w:t>learly signpost</w:t>
      </w:r>
      <w:r>
        <w:rPr>
          <w:b/>
          <w:bCs/>
          <w:sz w:val="21"/>
          <w:szCs w:val="21"/>
        </w:rPr>
        <w:t xml:space="preserve"> the transitions between your paragraphs</w:t>
      </w:r>
      <w:r w:rsidRPr="00C32F2A">
        <w:rPr>
          <w:sz w:val="21"/>
          <w:szCs w:val="21"/>
        </w:rPr>
        <w:t>.</w:t>
      </w:r>
      <w:r>
        <w:rPr>
          <w:b/>
          <w:bCs/>
          <w:sz w:val="21"/>
          <w:szCs w:val="21"/>
        </w:rPr>
        <w:t xml:space="preserve"> </w:t>
      </w:r>
      <w:r w:rsidRPr="00C32F2A">
        <w:rPr>
          <w:sz w:val="21"/>
          <w:szCs w:val="21"/>
        </w:rPr>
        <w:t>For example:</w:t>
      </w:r>
      <w:r w:rsidR="002C7291" w:rsidRPr="00C32F2A">
        <w:rPr>
          <w:sz w:val="21"/>
          <w:szCs w:val="21"/>
        </w:rPr>
        <w:t xml:space="preserve"> </w:t>
      </w:r>
      <w:r w:rsidR="002C7291" w:rsidRPr="0042674A">
        <w:rPr>
          <w:i/>
          <w:iCs/>
          <w:sz w:val="21"/>
          <w:szCs w:val="21"/>
        </w:rPr>
        <w:t>A further point is</w:t>
      </w:r>
      <w:r w:rsidR="002C7291" w:rsidRPr="00C32F2A">
        <w:rPr>
          <w:sz w:val="21"/>
          <w:szCs w:val="21"/>
        </w:rPr>
        <w:t>…</w:t>
      </w:r>
    </w:p>
    <w:p w14:paraId="404A8A06" w14:textId="77777777" w:rsidR="002C7291" w:rsidRPr="0087025E" w:rsidRDefault="002C7291" w:rsidP="002C7291">
      <w:pPr>
        <w:pStyle w:val="ListParagraph"/>
        <w:spacing w:after="0" w:line="240" w:lineRule="auto"/>
        <w:ind w:left="360"/>
        <w:rPr>
          <w:sz w:val="15"/>
          <w:szCs w:val="15"/>
        </w:rPr>
      </w:pPr>
    </w:p>
    <w:p w14:paraId="069DD9A1" w14:textId="5B2FC490" w:rsidR="002C7291" w:rsidRPr="008A36A6" w:rsidRDefault="002C7291" w:rsidP="002C729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C32F2A">
        <w:rPr>
          <w:b/>
          <w:bCs/>
          <w:sz w:val="21"/>
          <w:szCs w:val="21"/>
        </w:rPr>
        <w:t>Construct a counter-argument</w:t>
      </w:r>
      <w:r w:rsidR="00FC2A35">
        <w:rPr>
          <w:b/>
          <w:bCs/>
          <w:sz w:val="21"/>
          <w:szCs w:val="21"/>
        </w:rPr>
        <w:t>.</w:t>
      </w:r>
      <w:r w:rsidRPr="00C32F2A">
        <w:rPr>
          <w:b/>
          <w:bCs/>
          <w:sz w:val="21"/>
          <w:szCs w:val="21"/>
        </w:rPr>
        <w:t xml:space="preserve"> and then expose the flaws in it</w:t>
      </w:r>
      <w:r w:rsidR="00C32F2A" w:rsidRPr="00C32F2A">
        <w:rPr>
          <w:sz w:val="21"/>
          <w:szCs w:val="21"/>
        </w:rPr>
        <w:t>.</w:t>
      </w:r>
      <w:r w:rsidR="00C32F2A">
        <w:rPr>
          <w:sz w:val="21"/>
          <w:szCs w:val="21"/>
        </w:rPr>
        <w:t xml:space="preserve"> For example: </w:t>
      </w:r>
      <w:r w:rsidRPr="0042674A">
        <w:rPr>
          <w:i/>
          <w:iCs/>
          <w:sz w:val="21"/>
          <w:szCs w:val="21"/>
        </w:rPr>
        <w:t xml:space="preserve">Although </w:t>
      </w:r>
      <w:r w:rsidR="00C32F2A" w:rsidRPr="0042674A">
        <w:rPr>
          <w:i/>
          <w:iCs/>
          <w:sz w:val="21"/>
          <w:szCs w:val="21"/>
        </w:rPr>
        <w:t>some believe</w:t>
      </w:r>
      <w:r w:rsidRPr="002C7291">
        <w:rPr>
          <w:sz w:val="21"/>
          <w:szCs w:val="21"/>
        </w:rPr>
        <w:t xml:space="preserve">… </w:t>
      </w:r>
    </w:p>
    <w:p w14:paraId="70B2B9F8" w14:textId="77777777" w:rsidR="002C7291" w:rsidRPr="0087025E" w:rsidRDefault="002C7291" w:rsidP="002C7291">
      <w:pPr>
        <w:pStyle w:val="ListParagraph"/>
        <w:spacing w:after="0" w:line="240" w:lineRule="auto"/>
        <w:ind w:left="360"/>
        <w:rPr>
          <w:sz w:val="15"/>
          <w:szCs w:val="15"/>
        </w:rPr>
      </w:pPr>
      <w:r w:rsidRPr="0087025E">
        <w:rPr>
          <w:sz w:val="15"/>
          <w:szCs w:val="15"/>
        </w:rPr>
        <w:t xml:space="preserve"> </w:t>
      </w:r>
    </w:p>
    <w:p w14:paraId="1395600C" w14:textId="43FC335E" w:rsidR="002C7291" w:rsidRPr="00C32F2A" w:rsidRDefault="002C7291" w:rsidP="002C7291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2C7291">
        <w:rPr>
          <w:b/>
          <w:bCs/>
          <w:sz w:val="21"/>
          <w:szCs w:val="21"/>
        </w:rPr>
        <w:t xml:space="preserve">Vary </w:t>
      </w:r>
      <w:r w:rsidR="00C32F2A">
        <w:rPr>
          <w:b/>
          <w:bCs/>
          <w:sz w:val="21"/>
          <w:szCs w:val="21"/>
        </w:rPr>
        <w:t>the structure of your</w:t>
      </w:r>
      <w:r w:rsidRPr="002C7291">
        <w:rPr>
          <w:b/>
          <w:bCs/>
          <w:sz w:val="21"/>
          <w:szCs w:val="21"/>
        </w:rPr>
        <w:t xml:space="preserve"> sentences</w:t>
      </w:r>
      <w:r w:rsidR="00C32F2A">
        <w:rPr>
          <w:b/>
          <w:bCs/>
          <w:sz w:val="21"/>
          <w:szCs w:val="21"/>
        </w:rPr>
        <w:t xml:space="preserve">. </w:t>
      </w:r>
      <w:r w:rsidR="00C32F2A" w:rsidRPr="00C32F2A">
        <w:rPr>
          <w:sz w:val="21"/>
          <w:szCs w:val="21"/>
        </w:rPr>
        <w:t xml:space="preserve">For example: </w:t>
      </w:r>
      <w:r w:rsidRPr="00C32F2A">
        <w:rPr>
          <w:sz w:val="21"/>
          <w:szCs w:val="21"/>
        </w:rPr>
        <w:t>adverb starters, one worders, rhetorical questions</w:t>
      </w:r>
      <w:r w:rsidR="00C32F2A" w:rsidRPr="00C32F2A">
        <w:rPr>
          <w:sz w:val="21"/>
          <w:szCs w:val="21"/>
        </w:rPr>
        <w:t>...</w:t>
      </w:r>
    </w:p>
    <w:p w14:paraId="64927710" w14:textId="77777777" w:rsidR="002C7291" w:rsidRPr="0087025E" w:rsidRDefault="002C7291" w:rsidP="002C7291">
      <w:pPr>
        <w:pStyle w:val="ListParagraph"/>
        <w:spacing w:after="0" w:line="240" w:lineRule="auto"/>
        <w:ind w:left="360"/>
        <w:rPr>
          <w:sz w:val="15"/>
          <w:szCs w:val="15"/>
        </w:rPr>
      </w:pPr>
    </w:p>
    <w:p w14:paraId="32BA8CD4" w14:textId="7A8CC3FE" w:rsidR="00C32F2A" w:rsidRPr="00C32F2A" w:rsidRDefault="002C7291" w:rsidP="00C32F2A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 w:rsidRPr="00A14A13">
        <w:rPr>
          <w:b/>
          <w:bCs/>
          <w:sz w:val="21"/>
          <w:szCs w:val="21"/>
        </w:rPr>
        <w:t>Aim for precision with your vocabulary choices</w:t>
      </w:r>
    </w:p>
    <w:p w14:paraId="31F50160" w14:textId="77777777" w:rsidR="00C32F2A" w:rsidRPr="00C32F2A" w:rsidRDefault="00C32F2A" w:rsidP="00C32F2A">
      <w:pPr>
        <w:spacing w:after="0" w:line="240" w:lineRule="auto"/>
        <w:rPr>
          <w:sz w:val="15"/>
          <w:szCs w:val="15"/>
        </w:rPr>
      </w:pPr>
    </w:p>
    <w:p w14:paraId="0AB73D62" w14:textId="714D6597" w:rsidR="00C32F2A" w:rsidRPr="00C32F2A" w:rsidRDefault="00C32F2A" w:rsidP="002C7291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  <w:sz w:val="21"/>
          <w:szCs w:val="21"/>
        </w:rPr>
      </w:pPr>
      <w:r w:rsidRPr="00C32F2A">
        <w:rPr>
          <w:b/>
          <w:bCs/>
          <w:sz w:val="21"/>
          <w:szCs w:val="21"/>
        </w:rPr>
        <w:t>Continue to craft rather than rush</w:t>
      </w:r>
    </w:p>
    <w:p w14:paraId="15710401" w14:textId="77777777" w:rsidR="002C7291" w:rsidRPr="0087025E" w:rsidRDefault="002C7291" w:rsidP="002C7291">
      <w:pPr>
        <w:spacing w:after="0" w:line="240" w:lineRule="auto"/>
        <w:rPr>
          <w:sz w:val="15"/>
          <w:szCs w:val="15"/>
        </w:rPr>
      </w:pPr>
    </w:p>
    <w:p w14:paraId="604F04E1" w14:textId="641AC34F" w:rsidR="002C7291" w:rsidRDefault="00C32F2A" w:rsidP="00C32F2A">
      <w:pPr>
        <w:pStyle w:val="ListParagraph"/>
        <w:numPr>
          <w:ilvl w:val="0"/>
          <w:numId w:val="4"/>
        </w:numPr>
        <w:spacing w:after="0" w:line="240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>I</w:t>
      </w:r>
      <w:r w:rsidR="002C7291" w:rsidRPr="002C7291">
        <w:rPr>
          <w:b/>
          <w:bCs/>
          <w:sz w:val="21"/>
          <w:szCs w:val="21"/>
        </w:rPr>
        <w:t>nclude a wider range of punctuation marks</w:t>
      </w:r>
      <w:r w:rsidRPr="00C32F2A">
        <w:rPr>
          <w:sz w:val="21"/>
          <w:szCs w:val="21"/>
        </w:rPr>
        <w:t xml:space="preserve">. For example: </w:t>
      </w:r>
      <w:r w:rsidR="002C7291" w:rsidRPr="00C32F2A">
        <w:rPr>
          <w:sz w:val="21"/>
          <w:szCs w:val="21"/>
        </w:rPr>
        <w:t>brackets to create a ‘whispering’ effect</w:t>
      </w:r>
      <w:r w:rsidR="0042674A">
        <w:rPr>
          <w:sz w:val="21"/>
          <w:szCs w:val="21"/>
        </w:rPr>
        <w:t>, a colon...</w:t>
      </w:r>
    </w:p>
    <w:p w14:paraId="745D5E05" w14:textId="77777777" w:rsidR="00C32F2A" w:rsidRPr="00C32F2A" w:rsidRDefault="00C32F2A" w:rsidP="00C32F2A">
      <w:pPr>
        <w:spacing w:after="0" w:line="240" w:lineRule="auto"/>
        <w:rPr>
          <w:sz w:val="15"/>
          <w:szCs w:val="15"/>
        </w:rPr>
      </w:pPr>
    </w:p>
    <w:p w14:paraId="2335C18D" w14:textId="7ADC08BC" w:rsidR="002C7291" w:rsidRPr="00C32F2A" w:rsidRDefault="002C7291" w:rsidP="002C7291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  <w:sz w:val="21"/>
          <w:szCs w:val="21"/>
        </w:rPr>
      </w:pPr>
      <w:r w:rsidRPr="00C32F2A">
        <w:rPr>
          <w:b/>
          <w:bCs/>
          <w:sz w:val="21"/>
          <w:szCs w:val="21"/>
        </w:rPr>
        <w:t>Be meticulous when you proof-read at the end</w:t>
      </w:r>
    </w:p>
    <w:p w14:paraId="1CE872CD" w14:textId="77777777" w:rsidR="002C7291" w:rsidRPr="0087025E" w:rsidRDefault="002C7291" w:rsidP="002C7291">
      <w:pPr>
        <w:pStyle w:val="ListParagraph"/>
        <w:spacing w:after="0" w:line="240" w:lineRule="auto"/>
        <w:ind w:left="360"/>
        <w:rPr>
          <w:sz w:val="15"/>
          <w:szCs w:val="15"/>
        </w:rPr>
      </w:pPr>
      <w:r w:rsidRPr="0087025E">
        <w:rPr>
          <w:sz w:val="15"/>
          <w:szCs w:val="15"/>
        </w:rPr>
        <w:t xml:space="preserve"> </w:t>
      </w:r>
    </w:p>
    <w:p w14:paraId="1C88DB1F" w14:textId="0020AA07" w:rsidR="002C7291" w:rsidRPr="00C32F2A" w:rsidRDefault="002C7291" w:rsidP="002C7291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  <w:sz w:val="21"/>
          <w:szCs w:val="21"/>
        </w:rPr>
      </w:pPr>
      <w:r w:rsidRPr="00AE2FA9">
        <w:rPr>
          <w:b/>
          <w:bCs/>
          <w:sz w:val="21"/>
          <w:szCs w:val="21"/>
        </w:rPr>
        <w:t>Keep practising</w:t>
      </w:r>
      <w:r w:rsidR="00C32F2A">
        <w:rPr>
          <w:sz w:val="21"/>
          <w:szCs w:val="21"/>
        </w:rPr>
        <w:t xml:space="preserve"> </w:t>
      </w:r>
      <w:r w:rsidR="00C32F2A" w:rsidRPr="00C32F2A">
        <w:rPr>
          <w:b/>
          <w:bCs/>
          <w:sz w:val="21"/>
          <w:szCs w:val="21"/>
        </w:rPr>
        <w:t>and remember that developing as a writer happens over time</w:t>
      </w:r>
    </w:p>
    <w:p w14:paraId="1B10BA57" w14:textId="77777777" w:rsidR="007379DD" w:rsidRDefault="007379DD" w:rsidP="00D72F51">
      <w:pPr>
        <w:spacing w:after="0" w:line="240" w:lineRule="auto"/>
      </w:pPr>
    </w:p>
    <w:sectPr w:rsidR="007379DD" w:rsidSect="002E6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8233E"/>
    <w:multiLevelType w:val="hybridMultilevel"/>
    <w:tmpl w:val="5898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A22E9"/>
    <w:multiLevelType w:val="hybridMultilevel"/>
    <w:tmpl w:val="B4A80604"/>
    <w:lvl w:ilvl="0" w:tplc="26F872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13B64"/>
    <w:multiLevelType w:val="hybridMultilevel"/>
    <w:tmpl w:val="862E34A4"/>
    <w:lvl w:ilvl="0" w:tplc="F5E85F2A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  <w:b w:val="0"/>
        <w:b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897941"/>
    <w:multiLevelType w:val="hybridMultilevel"/>
    <w:tmpl w:val="0AC6C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926162">
    <w:abstractNumId w:val="0"/>
  </w:num>
  <w:num w:numId="2" w16cid:durableId="1136679229">
    <w:abstractNumId w:val="3"/>
  </w:num>
  <w:num w:numId="3" w16cid:durableId="1748915559">
    <w:abstractNumId w:val="1"/>
  </w:num>
  <w:num w:numId="4" w16cid:durableId="164437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68"/>
    <w:rsid w:val="00011DB9"/>
    <w:rsid w:val="000214C2"/>
    <w:rsid w:val="00043784"/>
    <w:rsid w:val="000965AE"/>
    <w:rsid w:val="000B7A14"/>
    <w:rsid w:val="0014406F"/>
    <w:rsid w:val="0017289F"/>
    <w:rsid w:val="00237838"/>
    <w:rsid w:val="00241262"/>
    <w:rsid w:val="00256DD9"/>
    <w:rsid w:val="00293717"/>
    <w:rsid w:val="002B5111"/>
    <w:rsid w:val="002C7291"/>
    <w:rsid w:val="002E6FAD"/>
    <w:rsid w:val="0030091C"/>
    <w:rsid w:val="00377A15"/>
    <w:rsid w:val="00383455"/>
    <w:rsid w:val="003F2F68"/>
    <w:rsid w:val="0042674A"/>
    <w:rsid w:val="004346C2"/>
    <w:rsid w:val="004C44C1"/>
    <w:rsid w:val="00500B03"/>
    <w:rsid w:val="0050784F"/>
    <w:rsid w:val="005324BF"/>
    <w:rsid w:val="005806C5"/>
    <w:rsid w:val="005902C4"/>
    <w:rsid w:val="005A775D"/>
    <w:rsid w:val="00663EBC"/>
    <w:rsid w:val="006975BB"/>
    <w:rsid w:val="006D08B4"/>
    <w:rsid w:val="007379DD"/>
    <w:rsid w:val="00742066"/>
    <w:rsid w:val="00747FFE"/>
    <w:rsid w:val="00843377"/>
    <w:rsid w:val="008474E7"/>
    <w:rsid w:val="0087025E"/>
    <w:rsid w:val="00874E27"/>
    <w:rsid w:val="00897F4A"/>
    <w:rsid w:val="008A36A6"/>
    <w:rsid w:val="008E18D2"/>
    <w:rsid w:val="00946219"/>
    <w:rsid w:val="0097123B"/>
    <w:rsid w:val="00992E1D"/>
    <w:rsid w:val="009F4345"/>
    <w:rsid w:val="00A0252F"/>
    <w:rsid w:val="00A02547"/>
    <w:rsid w:val="00A14A13"/>
    <w:rsid w:val="00A15C67"/>
    <w:rsid w:val="00A964BF"/>
    <w:rsid w:val="00AD67BB"/>
    <w:rsid w:val="00AE2FA9"/>
    <w:rsid w:val="00B44C68"/>
    <w:rsid w:val="00B54DCA"/>
    <w:rsid w:val="00B55142"/>
    <w:rsid w:val="00B55DEC"/>
    <w:rsid w:val="00BE0B9F"/>
    <w:rsid w:val="00BF0FB7"/>
    <w:rsid w:val="00BF4579"/>
    <w:rsid w:val="00C32F2A"/>
    <w:rsid w:val="00C37836"/>
    <w:rsid w:val="00C7090A"/>
    <w:rsid w:val="00C77BD7"/>
    <w:rsid w:val="00CF3FC9"/>
    <w:rsid w:val="00D0435D"/>
    <w:rsid w:val="00D20214"/>
    <w:rsid w:val="00D26B23"/>
    <w:rsid w:val="00D72F51"/>
    <w:rsid w:val="00DC2428"/>
    <w:rsid w:val="00DF49D0"/>
    <w:rsid w:val="00E47327"/>
    <w:rsid w:val="00E54477"/>
    <w:rsid w:val="00E61D94"/>
    <w:rsid w:val="00F1527B"/>
    <w:rsid w:val="00F330FD"/>
    <w:rsid w:val="00F67000"/>
    <w:rsid w:val="00F8478C"/>
    <w:rsid w:val="00FC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B272"/>
  <w15:chartTrackingRefBased/>
  <w15:docId w15:val="{E1507EC1-6147-4032-95D9-D55D6111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84F"/>
  </w:style>
  <w:style w:type="paragraph" w:styleId="Heading1">
    <w:name w:val="heading 1"/>
    <w:basedOn w:val="Normal"/>
    <w:next w:val="Normal"/>
    <w:link w:val="Heading1Char"/>
    <w:uiPriority w:val="9"/>
    <w:qFormat/>
    <w:rsid w:val="003F2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F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74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10</cp:revision>
  <dcterms:created xsi:type="dcterms:W3CDTF">2026-04-02T09:53:00Z</dcterms:created>
  <dcterms:modified xsi:type="dcterms:W3CDTF">2026-04-17T13:30:00Z</dcterms:modified>
</cp:coreProperties>
</file>