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78"/>
        <w:gridCol w:w="3704"/>
      </w:tblGrid>
      <w:tr w:rsidR="00F830E9" w:rsidRPr="00D07C11" w14:paraId="3C17CB16" w14:textId="77777777" w:rsidTr="00982048">
        <w:trPr>
          <w:trHeight w:val="3061"/>
        </w:trPr>
        <w:tc>
          <w:tcPr>
            <w:tcW w:w="3445" w:type="dxa"/>
          </w:tcPr>
          <w:p w14:paraId="1940766A" w14:textId="75A4D6EB" w:rsidR="006666C2" w:rsidRPr="00D07C11" w:rsidRDefault="007C7AF5" w:rsidP="00982048">
            <w:pPr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E033B63" wp14:editId="7CE383E9">
                  <wp:extent cx="1620000" cy="1620000"/>
                  <wp:effectExtent l="19050" t="19050" r="18415" b="184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B7BB3" w14:textId="77777777" w:rsidR="006666C2" w:rsidRPr="00D07C11" w:rsidRDefault="006666C2" w:rsidP="0098204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8956EE6" w14:textId="30FEB1CD" w:rsidR="006666C2" w:rsidRPr="00D07C11" w:rsidRDefault="00D07C11" w:rsidP="00982048">
            <w:pPr>
              <w:rPr>
                <w:rFonts w:asciiTheme="majorHAnsi" w:hAnsiTheme="majorHAnsi" w:cstheme="majorHAnsi"/>
              </w:rPr>
            </w:pPr>
            <w:hyperlink r:id="rId6" w:history="1">
              <w:r w:rsidR="007C7AF5" w:rsidRPr="00D07C11">
                <w:rPr>
                  <w:rStyle w:val="Hyperlink"/>
                  <w:rFonts w:asciiTheme="majorHAnsi" w:hAnsiTheme="majorHAnsi" w:cstheme="majorHAnsi"/>
                </w:rPr>
                <w:t>Robert Louis Stevenson</w:t>
              </w:r>
            </w:hyperlink>
            <w:hyperlink r:id="rId7" w:history="1"/>
          </w:p>
        </w:tc>
        <w:tc>
          <w:tcPr>
            <w:tcW w:w="3478" w:type="dxa"/>
          </w:tcPr>
          <w:p w14:paraId="07CC447A" w14:textId="59604187" w:rsidR="006666C2" w:rsidRPr="00D07C11" w:rsidRDefault="007C7AF5" w:rsidP="00982048">
            <w:pPr>
              <w:ind w:left="416"/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2E1EB69" wp14:editId="1D73B9A9">
                  <wp:extent cx="1620000" cy="1620000"/>
                  <wp:effectExtent l="19050" t="19050" r="18415" b="184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BA468" w14:textId="77777777" w:rsidR="006666C2" w:rsidRPr="00D07C11" w:rsidRDefault="006666C2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68F0A71" w14:textId="61F0F0BD" w:rsidR="006666C2" w:rsidRPr="00D07C11" w:rsidRDefault="00D07C11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9" w:history="1">
              <w:r w:rsidR="007C7AF5" w:rsidRPr="00D07C11">
                <w:rPr>
                  <w:rStyle w:val="Hyperlink"/>
                  <w:rFonts w:asciiTheme="majorHAnsi" w:hAnsiTheme="majorHAnsi" w:cstheme="majorHAnsi"/>
                </w:rPr>
                <w:t>Preface to Jekyll and Hyde</w:t>
              </w:r>
            </w:hyperlink>
          </w:p>
        </w:tc>
        <w:tc>
          <w:tcPr>
            <w:tcW w:w="3704" w:type="dxa"/>
          </w:tcPr>
          <w:p w14:paraId="289050AB" w14:textId="272A188A" w:rsidR="006666C2" w:rsidRPr="00D07C11" w:rsidRDefault="007C7AF5" w:rsidP="00982048">
            <w:pPr>
              <w:ind w:left="706"/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DB5CE4" wp14:editId="3E13DC88">
                  <wp:extent cx="1620000" cy="1620000"/>
                  <wp:effectExtent l="19050" t="19050" r="18415" b="184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36BC4" w14:textId="77777777" w:rsidR="006666C2" w:rsidRPr="00D07C11" w:rsidRDefault="006666C2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DFA0828" w14:textId="58F3C9DD" w:rsidR="006666C2" w:rsidRPr="00D07C11" w:rsidRDefault="00D07C11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1" w:history="1">
              <w:r w:rsidR="007C7AF5" w:rsidRPr="00D07C11">
                <w:rPr>
                  <w:rStyle w:val="Hyperlink"/>
                  <w:rFonts w:asciiTheme="majorHAnsi" w:hAnsiTheme="majorHAnsi" w:cstheme="majorHAnsi"/>
                </w:rPr>
                <w:t>Duality</w:t>
              </w:r>
            </w:hyperlink>
          </w:p>
        </w:tc>
      </w:tr>
      <w:tr w:rsidR="00F830E9" w:rsidRPr="00D07C11" w14:paraId="7A7AB7BC" w14:textId="77777777" w:rsidTr="00982048">
        <w:trPr>
          <w:trHeight w:val="3061"/>
        </w:trPr>
        <w:tc>
          <w:tcPr>
            <w:tcW w:w="3445" w:type="dxa"/>
          </w:tcPr>
          <w:p w14:paraId="57257A0D" w14:textId="5B5A8582" w:rsidR="00982048" w:rsidRPr="00D07C11" w:rsidRDefault="00283B74" w:rsidP="00677138">
            <w:pPr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92C2A47" wp14:editId="4B8823B1">
                  <wp:extent cx="1620000" cy="1620000"/>
                  <wp:effectExtent l="19050" t="19050" r="18415" b="184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8272D" w14:textId="77777777" w:rsidR="00982048" w:rsidRPr="00D07C11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4093DD1D" w14:textId="48CE061F" w:rsidR="00982048" w:rsidRPr="00D07C11" w:rsidRDefault="00D07C11" w:rsidP="00677138">
            <w:pPr>
              <w:rPr>
                <w:rFonts w:asciiTheme="majorHAnsi" w:hAnsiTheme="majorHAnsi" w:cstheme="majorHAnsi"/>
              </w:rPr>
            </w:pPr>
            <w:hyperlink r:id="rId13" w:history="1">
              <w:r w:rsidR="00375279" w:rsidRPr="00D07C11">
                <w:rPr>
                  <w:rStyle w:val="Hyperlink"/>
                  <w:rFonts w:asciiTheme="majorHAnsi" w:hAnsiTheme="majorHAnsi" w:cstheme="majorHAnsi"/>
                </w:rPr>
                <w:t>Evolution</w:t>
              </w:r>
            </w:hyperlink>
          </w:p>
        </w:tc>
        <w:tc>
          <w:tcPr>
            <w:tcW w:w="3478" w:type="dxa"/>
          </w:tcPr>
          <w:p w14:paraId="03966D5E" w14:textId="07359E9A" w:rsidR="00982048" w:rsidRPr="00D07C11" w:rsidRDefault="00D91ED9" w:rsidP="00982048">
            <w:pPr>
              <w:ind w:left="416"/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EFBC920" wp14:editId="29F8BA9E">
                  <wp:extent cx="1620000" cy="1620000"/>
                  <wp:effectExtent l="19050" t="19050" r="18415" b="184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E5BBB" w14:textId="77777777" w:rsidR="00982048" w:rsidRPr="00D07C11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1F41F1B2" w14:textId="6A97A9E1" w:rsidR="00982048" w:rsidRPr="00D07C11" w:rsidRDefault="00D91ED9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15" w:history="1">
              <w:r w:rsidRPr="00D07C11">
                <w:rPr>
                  <w:rStyle w:val="Hyperlink"/>
                  <w:rFonts w:asciiTheme="majorHAnsi" w:hAnsiTheme="majorHAnsi" w:cstheme="majorHAnsi"/>
                </w:rPr>
                <w:t>Darwinism and eugenics</w:t>
              </w:r>
            </w:hyperlink>
          </w:p>
        </w:tc>
        <w:tc>
          <w:tcPr>
            <w:tcW w:w="3704" w:type="dxa"/>
          </w:tcPr>
          <w:p w14:paraId="3FE20E8F" w14:textId="133AFD29" w:rsidR="00982048" w:rsidRPr="00D07C11" w:rsidRDefault="00D91ED9" w:rsidP="00982048">
            <w:pPr>
              <w:ind w:left="706"/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965C093" wp14:editId="27BC553E">
                  <wp:extent cx="1620000" cy="1620000"/>
                  <wp:effectExtent l="19050" t="19050" r="18415" b="184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55612" w14:textId="77777777" w:rsidR="00982048" w:rsidRPr="00D07C11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AD3CD61" w14:textId="111EC5EC" w:rsidR="00982048" w:rsidRPr="00D07C11" w:rsidRDefault="00D91ED9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7" w:history="1">
              <w:r w:rsidRPr="00D07C11">
                <w:rPr>
                  <w:rStyle w:val="Hyperlink"/>
                  <w:rFonts w:asciiTheme="majorHAnsi" w:hAnsiTheme="majorHAnsi" w:cstheme="majorHAnsi"/>
                </w:rPr>
                <w:t>Ian Rankin on Jekyll and Hyde</w:t>
              </w:r>
            </w:hyperlink>
          </w:p>
        </w:tc>
      </w:tr>
      <w:tr w:rsidR="00F830E9" w:rsidRPr="00D07C11" w14:paraId="072F3B4B" w14:textId="77777777" w:rsidTr="00982048">
        <w:trPr>
          <w:trHeight w:val="3061"/>
        </w:trPr>
        <w:tc>
          <w:tcPr>
            <w:tcW w:w="3445" w:type="dxa"/>
          </w:tcPr>
          <w:p w14:paraId="21A20E53" w14:textId="4D5A03C4" w:rsidR="00982048" w:rsidRPr="00D07C11" w:rsidRDefault="005B355E" w:rsidP="00677138">
            <w:pPr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47FC5C0" wp14:editId="5167E6C6">
                  <wp:extent cx="1620000" cy="1620000"/>
                  <wp:effectExtent l="19050" t="19050" r="18415" b="184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C5114" w14:textId="77777777" w:rsidR="00982048" w:rsidRPr="00D07C11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8F5EAF" w14:textId="697B4D66" w:rsidR="00982048" w:rsidRPr="00D07C11" w:rsidRDefault="005B355E" w:rsidP="00677138">
            <w:pPr>
              <w:rPr>
                <w:rFonts w:asciiTheme="majorHAnsi" w:hAnsiTheme="majorHAnsi" w:cstheme="majorHAnsi"/>
              </w:rPr>
            </w:pPr>
            <w:hyperlink r:id="rId19" w:history="1">
              <w:r w:rsidRPr="00D07C11">
                <w:rPr>
                  <w:rStyle w:val="Hyperlink"/>
                  <w:rFonts w:asciiTheme="majorHAnsi" w:hAnsiTheme="majorHAnsi" w:cstheme="majorHAnsi"/>
                </w:rPr>
                <w:t>Adaptations of the novel</w:t>
              </w:r>
            </w:hyperlink>
          </w:p>
        </w:tc>
        <w:tc>
          <w:tcPr>
            <w:tcW w:w="3478" w:type="dxa"/>
          </w:tcPr>
          <w:p w14:paraId="07302111" w14:textId="5F9C1FA0" w:rsidR="00982048" w:rsidRPr="00D07C11" w:rsidRDefault="00722478" w:rsidP="00982048">
            <w:pPr>
              <w:ind w:left="416"/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2D8134C" wp14:editId="2A616E85">
                  <wp:extent cx="1620000" cy="1620000"/>
                  <wp:effectExtent l="19050" t="19050" r="18415" b="184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13336" w14:textId="77777777" w:rsidR="00982048" w:rsidRPr="00D07C11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DC674A2" w14:textId="137A225F" w:rsidR="00982048" w:rsidRPr="00D07C11" w:rsidRDefault="00722478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21" w:history="1">
              <w:r w:rsidRPr="00D07C11">
                <w:rPr>
                  <w:rStyle w:val="Hyperlink"/>
                  <w:rFonts w:asciiTheme="majorHAnsi" w:hAnsiTheme="majorHAnsi" w:cstheme="majorHAnsi"/>
                </w:rPr>
                <w:t>Gothic fiction</w:t>
              </w:r>
            </w:hyperlink>
            <w:r w:rsidR="00C51301" w:rsidRPr="00D07C11">
              <w:rPr>
                <w:rFonts w:asciiTheme="majorHAnsi" w:hAnsiTheme="majorHAnsi" w:cstheme="majorHAnsi"/>
              </w:rPr>
              <w:t xml:space="preserve"> (Podcast)</w:t>
            </w:r>
          </w:p>
        </w:tc>
        <w:tc>
          <w:tcPr>
            <w:tcW w:w="3704" w:type="dxa"/>
          </w:tcPr>
          <w:p w14:paraId="417558C6" w14:textId="7A972F61" w:rsidR="00982048" w:rsidRPr="00D07C11" w:rsidRDefault="00722478" w:rsidP="00982048">
            <w:pPr>
              <w:ind w:left="706"/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2D4D987" wp14:editId="140B5B39">
                  <wp:extent cx="1620000" cy="1620000"/>
                  <wp:effectExtent l="19050" t="19050" r="18415" b="184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B6963" w14:textId="77777777" w:rsidR="00982048" w:rsidRPr="00D07C11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566E369" w14:textId="511D5E54" w:rsidR="00982048" w:rsidRPr="00D07C11" w:rsidRDefault="00722478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23" w:history="1">
              <w:r w:rsidRPr="00D07C11">
                <w:rPr>
                  <w:rStyle w:val="Hyperlink"/>
                  <w:rFonts w:asciiTheme="majorHAnsi" w:hAnsiTheme="majorHAnsi" w:cstheme="majorHAnsi"/>
                </w:rPr>
                <w:t>Influences</w:t>
              </w:r>
            </w:hyperlink>
            <w:r w:rsidRPr="00D07C11">
              <w:rPr>
                <w:rFonts w:asciiTheme="majorHAnsi" w:hAnsiTheme="majorHAnsi" w:cstheme="majorHAnsi"/>
              </w:rPr>
              <w:t xml:space="preserve"> (Podcast)</w:t>
            </w:r>
          </w:p>
        </w:tc>
      </w:tr>
      <w:tr w:rsidR="00F830E9" w:rsidRPr="00D07C11" w14:paraId="626CB5D1" w14:textId="77777777" w:rsidTr="00982048">
        <w:trPr>
          <w:trHeight w:val="3061"/>
        </w:trPr>
        <w:tc>
          <w:tcPr>
            <w:tcW w:w="3445" w:type="dxa"/>
          </w:tcPr>
          <w:p w14:paraId="7EBA34B5" w14:textId="2177634B" w:rsidR="00982048" w:rsidRPr="00D07C11" w:rsidRDefault="00C63D8E" w:rsidP="00677138">
            <w:pPr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41EA98D" wp14:editId="7F7BA25B">
                  <wp:extent cx="1620000" cy="1620000"/>
                  <wp:effectExtent l="19050" t="19050" r="18415" b="184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4FAE4" w14:textId="77777777" w:rsidR="00982048" w:rsidRPr="00D07C11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99CF7A" w14:textId="776834A5" w:rsidR="00982048" w:rsidRPr="00D07C11" w:rsidRDefault="00D07C11" w:rsidP="00677138">
            <w:pPr>
              <w:rPr>
                <w:rFonts w:asciiTheme="majorHAnsi" w:hAnsiTheme="majorHAnsi" w:cstheme="majorHAnsi"/>
              </w:rPr>
            </w:pPr>
            <w:hyperlink r:id="rId25" w:history="1">
              <w:r w:rsidRPr="00D07C11">
                <w:rPr>
                  <w:rStyle w:val="Hyperlink"/>
                  <w:rFonts w:asciiTheme="majorHAnsi" w:hAnsiTheme="majorHAnsi" w:cstheme="majorHAnsi"/>
                </w:rPr>
                <w:t>Spiritualism and science</w:t>
              </w:r>
            </w:hyperlink>
          </w:p>
        </w:tc>
        <w:tc>
          <w:tcPr>
            <w:tcW w:w="3478" w:type="dxa"/>
          </w:tcPr>
          <w:p w14:paraId="17B93C36" w14:textId="7DC0E76C" w:rsidR="00982048" w:rsidRPr="00D07C11" w:rsidRDefault="00D07C11" w:rsidP="00982048">
            <w:pPr>
              <w:ind w:left="416"/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0B2B3C6" wp14:editId="1AE655FC">
                  <wp:extent cx="1620000" cy="1620000"/>
                  <wp:effectExtent l="19050" t="19050" r="18415" b="184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7A2A2" w14:textId="77777777" w:rsidR="00982048" w:rsidRPr="00D07C11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F36F17A" w14:textId="47D79B62" w:rsidR="00982048" w:rsidRPr="00D07C11" w:rsidRDefault="00D07C11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27" w:history="1">
              <w:r w:rsidRPr="00D07C11">
                <w:rPr>
                  <w:rStyle w:val="Hyperlink"/>
                  <w:rFonts w:asciiTheme="majorHAnsi" w:hAnsiTheme="majorHAnsi" w:cstheme="majorHAnsi"/>
                </w:rPr>
                <w:t>Gothic elements in the novel</w:t>
              </w:r>
            </w:hyperlink>
          </w:p>
        </w:tc>
        <w:tc>
          <w:tcPr>
            <w:tcW w:w="3704" w:type="dxa"/>
          </w:tcPr>
          <w:p w14:paraId="69DA99E1" w14:textId="5AEF2E10" w:rsidR="00982048" w:rsidRPr="00D07C11" w:rsidRDefault="00D07C11" w:rsidP="00982048">
            <w:pPr>
              <w:ind w:left="706"/>
              <w:rPr>
                <w:rFonts w:asciiTheme="majorHAnsi" w:hAnsiTheme="majorHAnsi" w:cstheme="majorHAnsi"/>
              </w:rPr>
            </w:pPr>
            <w:r w:rsidRPr="00D07C1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E5F4CCE" wp14:editId="38A89995">
                  <wp:extent cx="1620000" cy="1620000"/>
                  <wp:effectExtent l="19050" t="19050" r="18415" b="184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E2E4D" w14:textId="77777777" w:rsidR="00982048" w:rsidRPr="00D07C11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C52E01F" w14:textId="5D181ED3" w:rsidR="00982048" w:rsidRPr="00D07C11" w:rsidRDefault="00D07C11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29" w:history="1">
              <w:r w:rsidRPr="00D07C11">
                <w:rPr>
                  <w:rStyle w:val="Hyperlink"/>
                  <w:rFonts w:asciiTheme="majorHAnsi" w:hAnsiTheme="majorHAnsi" w:cstheme="majorHAnsi"/>
                </w:rPr>
                <w:t>Wider reading booklet</w:t>
              </w:r>
            </w:hyperlink>
          </w:p>
        </w:tc>
      </w:tr>
    </w:tbl>
    <w:p w14:paraId="252E586A" w14:textId="77777777" w:rsidR="00D92463" w:rsidRPr="00D07C11" w:rsidRDefault="00D92463" w:rsidP="007017F7">
      <w:pPr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sectPr w:rsidR="00D92463" w:rsidRPr="00D07C11" w:rsidSect="006D184E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DD4"/>
    <w:multiLevelType w:val="hybridMultilevel"/>
    <w:tmpl w:val="818A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1BE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246BE"/>
    <w:multiLevelType w:val="hybridMultilevel"/>
    <w:tmpl w:val="7166C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39EE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81D29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700C1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C57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C430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403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64E26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C154B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A7388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61347"/>
    <w:multiLevelType w:val="hybridMultilevel"/>
    <w:tmpl w:val="9B9E7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9736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174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578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0D137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D5137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1C75A7"/>
    <w:multiLevelType w:val="hybridMultilevel"/>
    <w:tmpl w:val="044C1AC6"/>
    <w:lvl w:ilvl="0" w:tplc="745C6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16"/>
  </w:num>
  <w:num w:numId="12">
    <w:abstractNumId w:val="7"/>
  </w:num>
  <w:num w:numId="13">
    <w:abstractNumId w:val="13"/>
  </w:num>
  <w:num w:numId="14">
    <w:abstractNumId w:val="5"/>
  </w:num>
  <w:num w:numId="15">
    <w:abstractNumId w:val="17"/>
  </w:num>
  <w:num w:numId="16">
    <w:abstractNumId w:val="11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1"/>
    <w:rsid w:val="0002376F"/>
    <w:rsid w:val="00032681"/>
    <w:rsid w:val="00050F7C"/>
    <w:rsid w:val="00053F3F"/>
    <w:rsid w:val="000606D5"/>
    <w:rsid w:val="00071575"/>
    <w:rsid w:val="000757B8"/>
    <w:rsid w:val="00076788"/>
    <w:rsid w:val="000B7DE6"/>
    <w:rsid w:val="000D6C87"/>
    <w:rsid w:val="00105B1B"/>
    <w:rsid w:val="001142DC"/>
    <w:rsid w:val="00123F92"/>
    <w:rsid w:val="001613BD"/>
    <w:rsid w:val="001A3ED1"/>
    <w:rsid w:val="001D3F5C"/>
    <w:rsid w:val="00203AB7"/>
    <w:rsid w:val="00215942"/>
    <w:rsid w:val="00233626"/>
    <w:rsid w:val="00247057"/>
    <w:rsid w:val="002808D3"/>
    <w:rsid w:val="00283B74"/>
    <w:rsid w:val="002C1C2A"/>
    <w:rsid w:val="002F239D"/>
    <w:rsid w:val="002F6D94"/>
    <w:rsid w:val="0032325E"/>
    <w:rsid w:val="00333550"/>
    <w:rsid w:val="0034701E"/>
    <w:rsid w:val="00364577"/>
    <w:rsid w:val="00375279"/>
    <w:rsid w:val="003C14D6"/>
    <w:rsid w:val="003D1554"/>
    <w:rsid w:val="003D753A"/>
    <w:rsid w:val="003E6607"/>
    <w:rsid w:val="00401438"/>
    <w:rsid w:val="00415DF1"/>
    <w:rsid w:val="00420BFF"/>
    <w:rsid w:val="00441A8B"/>
    <w:rsid w:val="00470FED"/>
    <w:rsid w:val="00482F7D"/>
    <w:rsid w:val="004855C4"/>
    <w:rsid w:val="004A1EDF"/>
    <w:rsid w:val="004C24C1"/>
    <w:rsid w:val="004D10BD"/>
    <w:rsid w:val="00506C44"/>
    <w:rsid w:val="00515BAD"/>
    <w:rsid w:val="00542943"/>
    <w:rsid w:val="00543720"/>
    <w:rsid w:val="005562BE"/>
    <w:rsid w:val="00563042"/>
    <w:rsid w:val="005638F1"/>
    <w:rsid w:val="00566156"/>
    <w:rsid w:val="00570143"/>
    <w:rsid w:val="005B0FBA"/>
    <w:rsid w:val="005B182F"/>
    <w:rsid w:val="005B355E"/>
    <w:rsid w:val="005B42D9"/>
    <w:rsid w:val="005C6C0F"/>
    <w:rsid w:val="005D37A1"/>
    <w:rsid w:val="005F6D98"/>
    <w:rsid w:val="0062398A"/>
    <w:rsid w:val="006308BE"/>
    <w:rsid w:val="0064123C"/>
    <w:rsid w:val="00652412"/>
    <w:rsid w:val="006533BA"/>
    <w:rsid w:val="00655495"/>
    <w:rsid w:val="006666C2"/>
    <w:rsid w:val="0066682E"/>
    <w:rsid w:val="00690AFD"/>
    <w:rsid w:val="00695877"/>
    <w:rsid w:val="0069663D"/>
    <w:rsid w:val="006B1DDE"/>
    <w:rsid w:val="006B3A0D"/>
    <w:rsid w:val="006C01E0"/>
    <w:rsid w:val="006C4D65"/>
    <w:rsid w:val="006D184E"/>
    <w:rsid w:val="006F612F"/>
    <w:rsid w:val="007017F7"/>
    <w:rsid w:val="00722478"/>
    <w:rsid w:val="00725B91"/>
    <w:rsid w:val="00732EAA"/>
    <w:rsid w:val="007551ED"/>
    <w:rsid w:val="00766D29"/>
    <w:rsid w:val="007A3CD8"/>
    <w:rsid w:val="007C7AF5"/>
    <w:rsid w:val="007F1DB6"/>
    <w:rsid w:val="007F4832"/>
    <w:rsid w:val="00804DC3"/>
    <w:rsid w:val="00806B42"/>
    <w:rsid w:val="00814FC5"/>
    <w:rsid w:val="00824EED"/>
    <w:rsid w:val="00843AD5"/>
    <w:rsid w:val="00845769"/>
    <w:rsid w:val="0085061C"/>
    <w:rsid w:val="008575E2"/>
    <w:rsid w:val="00873555"/>
    <w:rsid w:val="00873B54"/>
    <w:rsid w:val="00876B03"/>
    <w:rsid w:val="00900F5A"/>
    <w:rsid w:val="009257E3"/>
    <w:rsid w:val="00932627"/>
    <w:rsid w:val="0094220B"/>
    <w:rsid w:val="0094333B"/>
    <w:rsid w:val="00966FA7"/>
    <w:rsid w:val="00982048"/>
    <w:rsid w:val="00986A0A"/>
    <w:rsid w:val="009B51B2"/>
    <w:rsid w:val="009C21B3"/>
    <w:rsid w:val="009C28F0"/>
    <w:rsid w:val="00A054D2"/>
    <w:rsid w:val="00A10E9A"/>
    <w:rsid w:val="00A155E6"/>
    <w:rsid w:val="00A17938"/>
    <w:rsid w:val="00A46C71"/>
    <w:rsid w:val="00A51EEF"/>
    <w:rsid w:val="00A56EC0"/>
    <w:rsid w:val="00A63D48"/>
    <w:rsid w:val="00A8089D"/>
    <w:rsid w:val="00A87D02"/>
    <w:rsid w:val="00A968FC"/>
    <w:rsid w:val="00A9757E"/>
    <w:rsid w:val="00AB2CA4"/>
    <w:rsid w:val="00AD6618"/>
    <w:rsid w:val="00B222B4"/>
    <w:rsid w:val="00B23E39"/>
    <w:rsid w:val="00B33B90"/>
    <w:rsid w:val="00B44F85"/>
    <w:rsid w:val="00B75F9C"/>
    <w:rsid w:val="00B83429"/>
    <w:rsid w:val="00BA2EB9"/>
    <w:rsid w:val="00BC72B7"/>
    <w:rsid w:val="00BC7470"/>
    <w:rsid w:val="00BD5BDE"/>
    <w:rsid w:val="00BE1120"/>
    <w:rsid w:val="00BE2801"/>
    <w:rsid w:val="00BF202F"/>
    <w:rsid w:val="00C32AB4"/>
    <w:rsid w:val="00C3521A"/>
    <w:rsid w:val="00C51301"/>
    <w:rsid w:val="00C51A9A"/>
    <w:rsid w:val="00C55714"/>
    <w:rsid w:val="00C57B9E"/>
    <w:rsid w:val="00C615D9"/>
    <w:rsid w:val="00C63D8E"/>
    <w:rsid w:val="00C664C4"/>
    <w:rsid w:val="00C667EB"/>
    <w:rsid w:val="00C673FB"/>
    <w:rsid w:val="00C728F9"/>
    <w:rsid w:val="00C80AE5"/>
    <w:rsid w:val="00C9341A"/>
    <w:rsid w:val="00CA2872"/>
    <w:rsid w:val="00CD2329"/>
    <w:rsid w:val="00CE2602"/>
    <w:rsid w:val="00D0054E"/>
    <w:rsid w:val="00D01295"/>
    <w:rsid w:val="00D07C11"/>
    <w:rsid w:val="00D136FE"/>
    <w:rsid w:val="00D31688"/>
    <w:rsid w:val="00D3696B"/>
    <w:rsid w:val="00D50B8D"/>
    <w:rsid w:val="00D544BF"/>
    <w:rsid w:val="00D75E44"/>
    <w:rsid w:val="00D91ED9"/>
    <w:rsid w:val="00D92463"/>
    <w:rsid w:val="00D961FF"/>
    <w:rsid w:val="00DB29C4"/>
    <w:rsid w:val="00DC54DF"/>
    <w:rsid w:val="00DC6BBA"/>
    <w:rsid w:val="00DC7AD0"/>
    <w:rsid w:val="00DD0199"/>
    <w:rsid w:val="00E27784"/>
    <w:rsid w:val="00E476CA"/>
    <w:rsid w:val="00E549E5"/>
    <w:rsid w:val="00E56FE3"/>
    <w:rsid w:val="00E81277"/>
    <w:rsid w:val="00E8257B"/>
    <w:rsid w:val="00E86E8D"/>
    <w:rsid w:val="00E87664"/>
    <w:rsid w:val="00E94F2F"/>
    <w:rsid w:val="00EA1823"/>
    <w:rsid w:val="00ED0D6D"/>
    <w:rsid w:val="00EF150A"/>
    <w:rsid w:val="00F035A3"/>
    <w:rsid w:val="00F335E7"/>
    <w:rsid w:val="00F3650E"/>
    <w:rsid w:val="00F830E9"/>
    <w:rsid w:val="00FA2791"/>
    <w:rsid w:val="00FA72A5"/>
    <w:rsid w:val="00FD7CD4"/>
    <w:rsid w:val="00FE371A"/>
    <w:rsid w:val="00FE784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35A7"/>
  <w15:chartTrackingRefBased/>
  <w15:docId w15:val="{1FDA41CA-047E-4AC8-9AA2-E882876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7A1"/>
    <w:pPr>
      <w:ind w:left="720"/>
      <w:contextualSpacing/>
    </w:pPr>
  </w:style>
  <w:style w:type="table" w:styleId="TableGrid">
    <w:name w:val="Table Grid"/>
    <w:basedOn w:val="TableNormal"/>
    <w:uiPriority w:val="39"/>
    <w:rsid w:val="0003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l.uk/romantics-and-victorians/articles/gothic-fiction-in-the-victorian-fin-de-siecle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www.bbc.co.uk/programmes/p0054792" TargetMode="External"/><Relationship Id="rId7" Type="http://schemas.openxmlformats.org/officeDocument/2006/relationships/hyperlink" Target="https://www.bl.uk/shakespeare/articles/an-introduction-to-shakespearean-tragedy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theguardian.com/books/2010/aug/16/ian-rankin-dr-jekyll-mr-hyde" TargetMode="External"/><Relationship Id="rId25" Type="http://schemas.openxmlformats.org/officeDocument/2006/relationships/hyperlink" Target="http://writersinspire.podcasts.ox.ac.uk/content/spiritualism-science-atavis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www.douglaswise.co.uk/jekyll-hyde-wider-reading-bookl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l.uk/people/robert-louis-stevenson" TargetMode="External"/><Relationship Id="rId11" Type="http://schemas.openxmlformats.org/officeDocument/2006/relationships/hyperlink" Target="https://www.bl.uk/romantics-and-victorians/articles/duality-in-robert-louis-stevensons-strange-case-of-dr-jekyll-and-mr-hyde" TargetMode="External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hyperlink" Target="https://www.bl.uk/romantics-and-victorians/articles/post-darwin-social-darwinism-degeneration-eugenics" TargetMode="External"/><Relationship Id="rId23" Type="http://schemas.openxmlformats.org/officeDocument/2006/relationships/hyperlink" Target="https://www.bbc.co.uk/programmes/b09sqrs3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s://www.theguardian.com/books/2008/dec/13/dr-jekyll-mr-hyde-stevenso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l.uk/collection-items/preface-to-strange-case-of-dr-jekyll-and-mr-hyd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writersinspire.podcasts.ox.ac.uk/content/gothic-elements-strange-case-dr-jekyll-mr-hy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133</cp:revision>
  <cp:lastPrinted>2021-07-19T06:43:00Z</cp:lastPrinted>
  <dcterms:created xsi:type="dcterms:W3CDTF">2021-07-14T06:33:00Z</dcterms:created>
  <dcterms:modified xsi:type="dcterms:W3CDTF">2021-07-19T07:56:00Z</dcterms:modified>
</cp:coreProperties>
</file>