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46F" w:rsidRPr="00436BD2" w:rsidRDefault="00BB746F" w:rsidP="00BB746F">
      <w:pPr>
        <w:spacing w:after="0" w:line="240" w:lineRule="auto"/>
        <w:rPr>
          <w:rFonts w:asciiTheme="majorHAnsi" w:hAnsiTheme="majorHAnsi"/>
          <w:b/>
          <w:sz w:val="24"/>
        </w:rPr>
      </w:pPr>
      <w:bookmarkStart w:id="0" w:name="_GoBack"/>
      <w:bookmarkEnd w:id="0"/>
      <w:r>
        <w:rPr>
          <w:rFonts w:asciiTheme="majorHAnsi" w:hAnsiTheme="majorHAnsi"/>
          <w:b/>
          <w:sz w:val="24"/>
        </w:rPr>
        <w:t>Assessment</w:t>
      </w:r>
    </w:p>
    <w:p w:rsidR="00BB746F" w:rsidRDefault="00BB746F" w:rsidP="00BB746F">
      <w:pPr>
        <w:spacing w:after="0" w:line="240" w:lineRule="auto"/>
        <w:rPr>
          <w:rFonts w:asciiTheme="majorHAnsi" w:hAnsiTheme="majorHAnsi"/>
          <w:b/>
        </w:rPr>
      </w:pPr>
    </w:p>
    <w:p w:rsidR="00BB746F" w:rsidRPr="00CC25A1" w:rsidRDefault="00BB746F" w:rsidP="00BB746F">
      <w:pPr>
        <w:spacing w:after="0" w:line="240" w:lineRule="auto"/>
        <w:rPr>
          <w:rFonts w:asciiTheme="majorHAnsi" w:hAnsiTheme="majorHAnsi"/>
        </w:rPr>
      </w:pPr>
      <w:r>
        <w:rPr>
          <w:noProof/>
          <w:lang w:eastAsia="en-GB"/>
        </w:rPr>
        <w:drawing>
          <wp:inline distT="0" distB="0" distL="0" distR="0" wp14:anchorId="5338E127" wp14:editId="4822899B">
            <wp:extent cx="6559296" cy="8135829"/>
            <wp:effectExtent l="19050" t="19050" r="1333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colorTemperature colorTemp="7200"/>
                              </a14:imgEffect>
                            </a14:imgLayer>
                          </a14:imgProps>
                        </a:ext>
                      </a:extLst>
                    </a:blip>
                    <a:stretch>
                      <a:fillRect/>
                    </a:stretch>
                  </pic:blipFill>
                  <pic:spPr>
                    <a:xfrm>
                      <a:off x="0" y="0"/>
                      <a:ext cx="6564010" cy="8141676"/>
                    </a:xfrm>
                    <a:prstGeom prst="rect">
                      <a:avLst/>
                    </a:prstGeom>
                    <a:ln>
                      <a:solidFill>
                        <a:schemeClr val="tx1"/>
                      </a:solidFill>
                    </a:ln>
                  </pic:spPr>
                </pic:pic>
              </a:graphicData>
            </a:graphic>
          </wp:inline>
        </w:drawing>
      </w:r>
    </w:p>
    <w:p w:rsidR="00BB746F" w:rsidRPr="00CC25A1" w:rsidRDefault="00BB746F" w:rsidP="00BB746F">
      <w:pPr>
        <w:spacing w:after="0" w:line="240" w:lineRule="auto"/>
        <w:jc w:val="center"/>
        <w:rPr>
          <w:rFonts w:asciiTheme="majorHAnsi" w:hAnsiTheme="majorHAnsi"/>
        </w:rPr>
      </w:pPr>
    </w:p>
    <w:p w:rsidR="00BB746F" w:rsidRPr="00CC25A1" w:rsidRDefault="00BB746F" w:rsidP="00BB746F">
      <w:pPr>
        <w:spacing w:after="0" w:line="240" w:lineRule="auto"/>
        <w:jc w:val="center"/>
        <w:rPr>
          <w:rFonts w:asciiTheme="majorHAnsi" w:hAnsiTheme="majorHAnsi"/>
        </w:rPr>
      </w:pPr>
    </w:p>
    <w:p w:rsidR="00BB746F" w:rsidRPr="00BB746F" w:rsidRDefault="00BB746F" w:rsidP="00BB746F">
      <w:pPr>
        <w:spacing w:after="0" w:line="240" w:lineRule="auto"/>
        <w:rPr>
          <w:rFonts w:asciiTheme="majorHAnsi" w:hAnsiTheme="majorHAnsi"/>
          <w:sz w:val="20"/>
          <w:lang w:val="fr-FR"/>
        </w:rPr>
      </w:pPr>
      <w:proofErr w:type="gramStart"/>
      <w:r w:rsidRPr="00BB746F">
        <w:rPr>
          <w:rFonts w:asciiTheme="majorHAnsi" w:hAnsiTheme="majorHAnsi"/>
          <w:sz w:val="20"/>
          <w:lang w:val="fr-FR"/>
        </w:rPr>
        <w:t>Source:</w:t>
      </w:r>
      <w:proofErr w:type="gramEnd"/>
      <w:r w:rsidRPr="00BB746F">
        <w:rPr>
          <w:rFonts w:asciiTheme="majorHAnsi" w:hAnsiTheme="majorHAnsi"/>
          <w:sz w:val="20"/>
          <w:lang w:val="fr-FR"/>
        </w:rPr>
        <w:t xml:space="preserve"> </w:t>
      </w:r>
      <w:hyperlink r:id="rId10" w:history="1">
        <w:r w:rsidRPr="00BB746F">
          <w:rPr>
            <w:rStyle w:val="Hyperlink"/>
            <w:rFonts w:asciiTheme="majorHAnsi" w:hAnsiTheme="majorHAnsi"/>
            <w:sz w:val="20"/>
            <w:lang w:val="fr-FR"/>
          </w:rPr>
          <w:t>https://filestore.aqa.org.uk/resources/english/AQA-87021-SQP-V1.PDF</w:t>
        </w:r>
      </w:hyperlink>
    </w:p>
    <w:p w:rsidR="00BB746F" w:rsidRPr="004A7879" w:rsidRDefault="00BB746F" w:rsidP="00BB746F">
      <w:pPr>
        <w:spacing w:after="0" w:line="240" w:lineRule="auto"/>
        <w:jc w:val="center"/>
        <w:rPr>
          <w:rFonts w:asciiTheme="majorHAnsi" w:hAnsiTheme="majorHAnsi"/>
          <w:lang w:val="fr-FR"/>
        </w:rPr>
      </w:pPr>
    </w:p>
    <w:p w:rsidR="00BB746F" w:rsidRDefault="00BB746F" w:rsidP="00753B6B">
      <w:pPr>
        <w:spacing w:after="0" w:line="240" w:lineRule="auto"/>
        <w:rPr>
          <w:rFonts w:asciiTheme="majorHAnsi" w:hAnsiTheme="majorHAnsi"/>
          <w:sz w:val="20"/>
          <w:lang w:val="fr-FR"/>
        </w:rPr>
      </w:pPr>
    </w:p>
    <w:p w:rsidR="00BB746F" w:rsidRDefault="00BB746F" w:rsidP="00753B6B">
      <w:pPr>
        <w:spacing w:after="0" w:line="240" w:lineRule="auto"/>
        <w:rPr>
          <w:rFonts w:asciiTheme="majorHAnsi" w:hAnsiTheme="majorHAnsi"/>
          <w:sz w:val="20"/>
          <w:lang w:val="fr-FR"/>
        </w:rPr>
      </w:pPr>
    </w:p>
    <w:p w:rsidR="00BB746F" w:rsidRDefault="00BB746F" w:rsidP="00753B6B">
      <w:pPr>
        <w:spacing w:after="0" w:line="240" w:lineRule="auto"/>
        <w:rPr>
          <w:rFonts w:asciiTheme="majorHAnsi" w:hAnsiTheme="majorHAnsi"/>
          <w:sz w:val="20"/>
          <w:lang w:val="fr-FR"/>
        </w:rPr>
      </w:pPr>
    </w:p>
    <w:p w:rsidR="00BB746F" w:rsidRDefault="00BB746F" w:rsidP="00753B6B">
      <w:pPr>
        <w:spacing w:after="0" w:line="240" w:lineRule="auto"/>
        <w:rPr>
          <w:rFonts w:asciiTheme="majorHAnsi" w:hAnsiTheme="majorHAnsi"/>
          <w:sz w:val="20"/>
          <w:lang w:val="fr-FR"/>
        </w:rPr>
      </w:pPr>
    </w:p>
    <w:p w:rsidR="00BB746F" w:rsidRDefault="00BB746F" w:rsidP="00753B6B">
      <w:pPr>
        <w:spacing w:after="0" w:line="240" w:lineRule="auto"/>
        <w:rPr>
          <w:rFonts w:asciiTheme="majorHAnsi" w:hAnsiTheme="majorHAnsi"/>
          <w:sz w:val="20"/>
          <w:lang w:val="fr-FR"/>
        </w:rPr>
      </w:pPr>
    </w:p>
    <w:p w:rsidR="00BB746F" w:rsidRPr="00786AF7" w:rsidRDefault="00BB746F" w:rsidP="00BB746F">
      <w:pPr>
        <w:spacing w:after="0" w:line="240" w:lineRule="auto"/>
        <w:rPr>
          <w:rFonts w:asciiTheme="majorHAnsi" w:hAnsiTheme="majorHAnsi"/>
          <w:b/>
          <w:sz w:val="24"/>
          <w:szCs w:val="24"/>
        </w:rPr>
      </w:pPr>
      <w:r>
        <w:rPr>
          <w:rFonts w:asciiTheme="majorHAnsi" w:hAnsiTheme="majorHAnsi"/>
          <w:b/>
          <w:sz w:val="24"/>
          <w:szCs w:val="24"/>
        </w:rPr>
        <w:lastRenderedPageBreak/>
        <w:t>Points on the Extract</w:t>
      </w:r>
    </w:p>
    <w:p w:rsidR="00BB746F" w:rsidRPr="00786AF7" w:rsidRDefault="00BB746F" w:rsidP="00BB746F">
      <w:pPr>
        <w:spacing w:after="0" w:line="240" w:lineRule="auto"/>
        <w:rPr>
          <w:rFonts w:asciiTheme="majorHAnsi" w:hAnsiTheme="majorHAnsi"/>
          <w:b/>
        </w:rPr>
      </w:pPr>
    </w:p>
    <w:p w:rsidR="00BB746F" w:rsidRPr="00786AF7" w:rsidRDefault="00BB746F" w:rsidP="00BB746F">
      <w:pPr>
        <w:pStyle w:val="ListParagraph"/>
        <w:numPr>
          <w:ilvl w:val="0"/>
          <w:numId w:val="7"/>
        </w:numPr>
        <w:spacing w:after="0" w:line="360" w:lineRule="auto"/>
        <w:rPr>
          <w:rFonts w:asciiTheme="majorHAnsi" w:hAnsiTheme="majorHAnsi"/>
          <w:sz w:val="20"/>
          <w:szCs w:val="20"/>
        </w:rPr>
      </w:pPr>
      <w:r w:rsidRPr="00786AF7">
        <w:rPr>
          <w:rFonts w:asciiTheme="majorHAnsi" w:hAnsiTheme="majorHAnsi"/>
          <w:sz w:val="20"/>
          <w:szCs w:val="20"/>
        </w:rPr>
        <w:t xml:space="preserve">This is the </w:t>
      </w:r>
      <w:r w:rsidRPr="0005791D">
        <w:rPr>
          <w:rFonts w:asciiTheme="majorHAnsi" w:hAnsiTheme="majorHAnsi"/>
          <w:b/>
          <w:sz w:val="20"/>
          <w:szCs w:val="20"/>
        </w:rPr>
        <w:t>first</w:t>
      </w:r>
      <w:r w:rsidRPr="00786AF7">
        <w:rPr>
          <w:rFonts w:asciiTheme="majorHAnsi" w:hAnsiTheme="majorHAnsi"/>
          <w:sz w:val="20"/>
          <w:szCs w:val="20"/>
        </w:rPr>
        <w:t xml:space="preserve"> time the audience sees Lady Macbeth</w:t>
      </w:r>
    </w:p>
    <w:p w:rsidR="00BB746F" w:rsidRPr="00786AF7" w:rsidRDefault="00BB746F" w:rsidP="00BB746F">
      <w:pPr>
        <w:pStyle w:val="ListParagraph"/>
        <w:numPr>
          <w:ilvl w:val="0"/>
          <w:numId w:val="7"/>
        </w:numPr>
        <w:spacing w:after="0" w:line="360" w:lineRule="auto"/>
        <w:rPr>
          <w:rFonts w:asciiTheme="majorHAnsi" w:hAnsiTheme="majorHAnsi"/>
          <w:sz w:val="20"/>
          <w:szCs w:val="20"/>
        </w:rPr>
      </w:pPr>
      <w:r w:rsidRPr="00786AF7">
        <w:rPr>
          <w:rFonts w:asciiTheme="majorHAnsi" w:hAnsiTheme="majorHAnsi"/>
          <w:sz w:val="20"/>
          <w:szCs w:val="20"/>
        </w:rPr>
        <w:t xml:space="preserve">The raven is </w:t>
      </w:r>
      <w:r w:rsidRPr="0005791D">
        <w:rPr>
          <w:rFonts w:asciiTheme="majorHAnsi" w:hAnsiTheme="majorHAnsi"/>
          <w:b/>
          <w:sz w:val="20"/>
          <w:szCs w:val="20"/>
        </w:rPr>
        <w:t>symbolic</w:t>
      </w:r>
      <w:r w:rsidRPr="00786AF7">
        <w:rPr>
          <w:rFonts w:asciiTheme="majorHAnsi" w:hAnsiTheme="majorHAnsi"/>
          <w:sz w:val="20"/>
          <w:szCs w:val="20"/>
        </w:rPr>
        <w:t xml:space="preserve"> of death and Lady Macbeth’s murderous intentions</w:t>
      </w:r>
    </w:p>
    <w:p w:rsidR="00BB746F" w:rsidRPr="00786AF7" w:rsidRDefault="00BB746F" w:rsidP="00BB746F">
      <w:pPr>
        <w:pStyle w:val="ListParagraph"/>
        <w:numPr>
          <w:ilvl w:val="0"/>
          <w:numId w:val="7"/>
        </w:numPr>
        <w:spacing w:after="0" w:line="360" w:lineRule="auto"/>
        <w:rPr>
          <w:rFonts w:asciiTheme="majorHAnsi" w:hAnsiTheme="majorHAnsi"/>
          <w:sz w:val="20"/>
          <w:szCs w:val="20"/>
        </w:rPr>
      </w:pPr>
      <w:r w:rsidRPr="00786AF7">
        <w:rPr>
          <w:rFonts w:asciiTheme="majorHAnsi" w:hAnsiTheme="majorHAnsi"/>
          <w:sz w:val="20"/>
          <w:szCs w:val="20"/>
        </w:rPr>
        <w:t xml:space="preserve">Lady Macbeth’s direct appeal to the spirit world emphasises her </w:t>
      </w:r>
      <w:r w:rsidRPr="0005791D">
        <w:rPr>
          <w:rFonts w:asciiTheme="majorHAnsi" w:hAnsiTheme="majorHAnsi"/>
          <w:b/>
          <w:sz w:val="20"/>
          <w:szCs w:val="20"/>
        </w:rPr>
        <w:t>cruel</w:t>
      </w:r>
      <w:r w:rsidRPr="00786AF7">
        <w:rPr>
          <w:rFonts w:asciiTheme="majorHAnsi" w:hAnsiTheme="majorHAnsi"/>
          <w:sz w:val="20"/>
          <w:szCs w:val="20"/>
        </w:rPr>
        <w:t xml:space="preserve">, </w:t>
      </w:r>
      <w:r w:rsidRPr="0005791D">
        <w:rPr>
          <w:rFonts w:asciiTheme="majorHAnsi" w:hAnsiTheme="majorHAnsi"/>
          <w:b/>
          <w:sz w:val="20"/>
          <w:szCs w:val="20"/>
        </w:rPr>
        <w:t>evil</w:t>
      </w:r>
      <w:r w:rsidRPr="00786AF7">
        <w:rPr>
          <w:rFonts w:asciiTheme="majorHAnsi" w:hAnsiTheme="majorHAnsi"/>
          <w:sz w:val="20"/>
          <w:szCs w:val="20"/>
        </w:rPr>
        <w:t xml:space="preserve"> </w:t>
      </w:r>
      <w:r w:rsidRPr="0005791D">
        <w:rPr>
          <w:rFonts w:asciiTheme="majorHAnsi" w:hAnsiTheme="majorHAnsi"/>
          <w:b/>
          <w:sz w:val="20"/>
          <w:szCs w:val="20"/>
        </w:rPr>
        <w:t>nature</w:t>
      </w:r>
    </w:p>
    <w:p w:rsidR="00BB746F" w:rsidRPr="00786AF7" w:rsidRDefault="00BB746F" w:rsidP="00BB746F">
      <w:pPr>
        <w:pStyle w:val="ListParagraph"/>
        <w:numPr>
          <w:ilvl w:val="0"/>
          <w:numId w:val="7"/>
        </w:numPr>
        <w:spacing w:after="0" w:line="360" w:lineRule="auto"/>
        <w:rPr>
          <w:rFonts w:asciiTheme="majorHAnsi" w:hAnsiTheme="majorHAnsi"/>
          <w:sz w:val="20"/>
          <w:szCs w:val="20"/>
        </w:rPr>
      </w:pPr>
      <w:r w:rsidRPr="00786AF7">
        <w:rPr>
          <w:rFonts w:asciiTheme="majorHAnsi" w:hAnsiTheme="majorHAnsi"/>
          <w:sz w:val="20"/>
          <w:szCs w:val="20"/>
        </w:rPr>
        <w:t>This is further emphasised by her references to the ‘thick night’ and ‘</w:t>
      </w:r>
      <w:r w:rsidRPr="0005791D">
        <w:rPr>
          <w:rFonts w:asciiTheme="majorHAnsi" w:hAnsiTheme="majorHAnsi"/>
          <w:b/>
          <w:sz w:val="20"/>
          <w:szCs w:val="20"/>
        </w:rPr>
        <w:t>smoke of hell</w:t>
      </w:r>
      <w:r w:rsidRPr="0005791D">
        <w:rPr>
          <w:rFonts w:asciiTheme="majorHAnsi" w:hAnsiTheme="majorHAnsi"/>
          <w:sz w:val="20"/>
          <w:szCs w:val="20"/>
        </w:rPr>
        <w:t>’</w:t>
      </w:r>
    </w:p>
    <w:p w:rsidR="00BB746F" w:rsidRPr="00786AF7" w:rsidRDefault="00BB746F" w:rsidP="00BB746F">
      <w:pPr>
        <w:pStyle w:val="ListParagraph"/>
        <w:numPr>
          <w:ilvl w:val="0"/>
          <w:numId w:val="7"/>
        </w:numPr>
        <w:spacing w:after="0" w:line="360" w:lineRule="auto"/>
        <w:rPr>
          <w:rFonts w:asciiTheme="majorHAnsi" w:hAnsiTheme="majorHAnsi"/>
          <w:sz w:val="20"/>
          <w:szCs w:val="20"/>
        </w:rPr>
      </w:pPr>
      <w:r w:rsidRPr="00786AF7">
        <w:rPr>
          <w:rFonts w:asciiTheme="majorHAnsi" w:hAnsiTheme="majorHAnsi"/>
          <w:sz w:val="20"/>
          <w:szCs w:val="20"/>
        </w:rPr>
        <w:t xml:space="preserve">Lady </w:t>
      </w:r>
      <w:r w:rsidRPr="0005791D">
        <w:rPr>
          <w:rFonts w:asciiTheme="majorHAnsi" w:hAnsiTheme="majorHAnsi"/>
          <w:b/>
          <w:sz w:val="20"/>
          <w:szCs w:val="20"/>
        </w:rPr>
        <w:t>Macbeth’s</w:t>
      </w:r>
      <w:r w:rsidRPr="00786AF7">
        <w:rPr>
          <w:rFonts w:asciiTheme="majorHAnsi" w:hAnsiTheme="majorHAnsi"/>
          <w:sz w:val="20"/>
          <w:szCs w:val="20"/>
        </w:rPr>
        <w:t xml:space="preserve"> </w:t>
      </w:r>
      <w:r w:rsidRPr="0005791D">
        <w:rPr>
          <w:rFonts w:asciiTheme="majorHAnsi" w:hAnsiTheme="majorHAnsi"/>
          <w:b/>
          <w:sz w:val="20"/>
          <w:szCs w:val="20"/>
        </w:rPr>
        <w:t>rejection of her femininity</w:t>
      </w:r>
      <w:r w:rsidRPr="00786AF7">
        <w:rPr>
          <w:rFonts w:asciiTheme="majorHAnsi" w:hAnsiTheme="majorHAnsi"/>
          <w:sz w:val="20"/>
          <w:szCs w:val="20"/>
        </w:rPr>
        <w:t xml:space="preserve"> helps to establish her as a ruthless character</w:t>
      </w:r>
    </w:p>
    <w:p w:rsidR="00BB746F" w:rsidRPr="00786AF7" w:rsidRDefault="00BB746F" w:rsidP="00BB746F">
      <w:pPr>
        <w:pStyle w:val="ListParagraph"/>
        <w:numPr>
          <w:ilvl w:val="0"/>
          <w:numId w:val="7"/>
        </w:numPr>
        <w:spacing w:after="0" w:line="240" w:lineRule="auto"/>
        <w:ind w:left="357" w:hanging="357"/>
        <w:rPr>
          <w:rFonts w:asciiTheme="majorHAnsi" w:hAnsiTheme="majorHAnsi"/>
          <w:sz w:val="20"/>
          <w:szCs w:val="20"/>
        </w:rPr>
      </w:pPr>
      <w:r w:rsidRPr="00786AF7">
        <w:rPr>
          <w:rFonts w:asciiTheme="majorHAnsi" w:hAnsiTheme="majorHAnsi"/>
          <w:sz w:val="20"/>
          <w:szCs w:val="20"/>
        </w:rPr>
        <w:t>Techniques to explore: tone, alliteration, sibilance, symbolism, metaphor.</w:t>
      </w:r>
    </w:p>
    <w:p w:rsidR="00BB746F" w:rsidRDefault="00BB746F" w:rsidP="00BB746F">
      <w:pPr>
        <w:spacing w:after="0" w:line="240" w:lineRule="auto"/>
        <w:rPr>
          <w:rFonts w:asciiTheme="majorHAnsi" w:hAnsiTheme="majorHAnsi"/>
        </w:rPr>
      </w:pPr>
    </w:p>
    <w:p w:rsidR="00BB746F" w:rsidRPr="00786AF7" w:rsidRDefault="00BB746F" w:rsidP="00BB746F">
      <w:pPr>
        <w:spacing w:after="0" w:line="240" w:lineRule="auto"/>
        <w:rPr>
          <w:rFonts w:asciiTheme="majorHAnsi" w:hAnsiTheme="majorHAnsi"/>
        </w:rPr>
      </w:pPr>
    </w:p>
    <w:p w:rsidR="00BB746F" w:rsidRPr="00786AF7" w:rsidRDefault="00BB746F" w:rsidP="00BB746F">
      <w:pPr>
        <w:spacing w:after="0" w:line="240" w:lineRule="auto"/>
        <w:rPr>
          <w:rFonts w:asciiTheme="majorHAnsi" w:hAnsiTheme="majorHAnsi"/>
          <w:b/>
          <w:sz w:val="24"/>
          <w:szCs w:val="24"/>
        </w:rPr>
      </w:pPr>
      <w:r w:rsidRPr="00786AF7">
        <w:rPr>
          <w:rFonts w:asciiTheme="majorHAnsi" w:hAnsiTheme="majorHAnsi"/>
          <w:b/>
          <w:sz w:val="24"/>
          <w:szCs w:val="24"/>
        </w:rPr>
        <w:t>Links</w:t>
      </w:r>
    </w:p>
    <w:p w:rsidR="00BB746F" w:rsidRPr="00786AF7" w:rsidRDefault="00BB746F" w:rsidP="00BB746F">
      <w:pPr>
        <w:spacing w:after="0" w:line="240" w:lineRule="auto"/>
        <w:rPr>
          <w:rFonts w:asciiTheme="majorHAnsi" w:hAnsiTheme="majorHAnsi"/>
        </w:rPr>
      </w:pPr>
    </w:p>
    <w:p w:rsidR="00BB746F" w:rsidRPr="00786AF7" w:rsidRDefault="00BB746F" w:rsidP="00BB746F">
      <w:pPr>
        <w:pStyle w:val="ListParagraph"/>
        <w:numPr>
          <w:ilvl w:val="0"/>
          <w:numId w:val="8"/>
        </w:numPr>
        <w:spacing w:after="0" w:line="360" w:lineRule="auto"/>
        <w:rPr>
          <w:rFonts w:asciiTheme="majorHAnsi" w:hAnsiTheme="majorHAnsi"/>
          <w:sz w:val="20"/>
          <w:szCs w:val="20"/>
        </w:rPr>
      </w:pPr>
      <w:r w:rsidRPr="00BB746F">
        <w:rPr>
          <w:rFonts w:asciiTheme="majorHAnsi" w:hAnsiTheme="majorHAnsi"/>
          <w:b/>
          <w:sz w:val="20"/>
          <w:szCs w:val="20"/>
          <w:highlight w:val="yellow"/>
        </w:rPr>
        <w:t>A1-S5</w:t>
      </w:r>
      <w:r w:rsidRPr="00786AF7">
        <w:rPr>
          <w:rFonts w:asciiTheme="majorHAnsi" w:hAnsiTheme="majorHAnsi"/>
          <w:sz w:val="20"/>
          <w:szCs w:val="20"/>
        </w:rPr>
        <w:t>: Lady Macbeth concedes that her husband lacks ruthlessness; she initially flatters him; she reassures about her plan</w:t>
      </w:r>
    </w:p>
    <w:p w:rsidR="00BB746F" w:rsidRPr="00786AF7" w:rsidRDefault="00BB746F" w:rsidP="00BB746F">
      <w:pPr>
        <w:pStyle w:val="ListParagraph"/>
        <w:numPr>
          <w:ilvl w:val="0"/>
          <w:numId w:val="8"/>
        </w:numPr>
        <w:spacing w:after="0" w:line="360" w:lineRule="auto"/>
        <w:rPr>
          <w:rFonts w:asciiTheme="majorHAnsi" w:hAnsiTheme="majorHAnsi"/>
          <w:sz w:val="20"/>
          <w:szCs w:val="20"/>
        </w:rPr>
      </w:pPr>
      <w:r w:rsidRPr="00BB746F">
        <w:rPr>
          <w:rFonts w:asciiTheme="majorHAnsi" w:hAnsiTheme="majorHAnsi"/>
          <w:b/>
          <w:sz w:val="20"/>
          <w:szCs w:val="20"/>
          <w:highlight w:val="yellow"/>
        </w:rPr>
        <w:t>A1-S7</w:t>
      </w:r>
      <w:r w:rsidRPr="00786AF7">
        <w:rPr>
          <w:rFonts w:asciiTheme="majorHAnsi" w:hAnsiTheme="majorHAnsi"/>
          <w:sz w:val="20"/>
          <w:szCs w:val="20"/>
        </w:rPr>
        <w:t>: Lady Macbeth calls her husband a coward; she accuses him of breaking his promise; she attempts to reassure him</w:t>
      </w:r>
    </w:p>
    <w:p w:rsidR="00BB746F" w:rsidRPr="00786AF7" w:rsidRDefault="00BB746F" w:rsidP="00BB746F">
      <w:pPr>
        <w:pStyle w:val="ListParagraph"/>
        <w:numPr>
          <w:ilvl w:val="0"/>
          <w:numId w:val="8"/>
        </w:numPr>
        <w:spacing w:after="0" w:line="360" w:lineRule="auto"/>
        <w:rPr>
          <w:rFonts w:asciiTheme="majorHAnsi" w:hAnsiTheme="majorHAnsi"/>
          <w:sz w:val="20"/>
          <w:szCs w:val="20"/>
        </w:rPr>
      </w:pPr>
      <w:r w:rsidRPr="00BB746F">
        <w:rPr>
          <w:rFonts w:asciiTheme="majorHAnsi" w:hAnsiTheme="majorHAnsi"/>
          <w:b/>
          <w:sz w:val="20"/>
          <w:szCs w:val="20"/>
          <w:highlight w:val="yellow"/>
        </w:rPr>
        <w:t>A2-S2</w:t>
      </w:r>
      <w:r w:rsidRPr="00786AF7">
        <w:rPr>
          <w:rFonts w:asciiTheme="majorHAnsi" w:hAnsiTheme="majorHAnsi"/>
          <w:sz w:val="20"/>
          <w:szCs w:val="20"/>
        </w:rPr>
        <w:t>: More accusations of cowardice; Lady Macbeth’s confidence and strength contrasts to Macbeth’s mental fragility</w:t>
      </w:r>
    </w:p>
    <w:p w:rsidR="00BB746F" w:rsidRPr="00786AF7" w:rsidRDefault="00BB746F" w:rsidP="00BB746F">
      <w:pPr>
        <w:pStyle w:val="ListParagraph"/>
        <w:numPr>
          <w:ilvl w:val="0"/>
          <w:numId w:val="8"/>
        </w:numPr>
        <w:spacing w:after="0" w:line="360" w:lineRule="auto"/>
        <w:rPr>
          <w:rFonts w:asciiTheme="majorHAnsi" w:hAnsiTheme="majorHAnsi"/>
          <w:sz w:val="20"/>
          <w:szCs w:val="20"/>
        </w:rPr>
      </w:pPr>
      <w:r w:rsidRPr="00BB746F">
        <w:rPr>
          <w:rFonts w:asciiTheme="majorHAnsi" w:hAnsiTheme="majorHAnsi"/>
          <w:b/>
          <w:sz w:val="20"/>
          <w:szCs w:val="20"/>
          <w:highlight w:val="yellow"/>
        </w:rPr>
        <w:t>A3-S4</w:t>
      </w:r>
      <w:r w:rsidRPr="00786AF7">
        <w:rPr>
          <w:rFonts w:asciiTheme="majorHAnsi" w:hAnsiTheme="majorHAnsi"/>
          <w:sz w:val="20"/>
          <w:szCs w:val="20"/>
        </w:rPr>
        <w:t>: Lady Macbeth attempts to reassure the Scottish nobles; she despairs at Macbeth’s erratic behaviour</w:t>
      </w:r>
    </w:p>
    <w:p w:rsidR="00BB746F" w:rsidRPr="00786AF7" w:rsidRDefault="00BB746F" w:rsidP="00BB746F">
      <w:pPr>
        <w:pStyle w:val="ListParagraph"/>
        <w:numPr>
          <w:ilvl w:val="0"/>
          <w:numId w:val="8"/>
        </w:numPr>
        <w:spacing w:after="0" w:line="240" w:lineRule="auto"/>
        <w:ind w:left="357" w:hanging="357"/>
        <w:rPr>
          <w:rFonts w:asciiTheme="majorHAnsi" w:hAnsiTheme="majorHAnsi"/>
          <w:sz w:val="20"/>
          <w:szCs w:val="20"/>
        </w:rPr>
      </w:pPr>
      <w:r w:rsidRPr="00BB746F">
        <w:rPr>
          <w:rFonts w:asciiTheme="majorHAnsi" w:hAnsiTheme="majorHAnsi"/>
          <w:b/>
          <w:sz w:val="20"/>
          <w:szCs w:val="20"/>
          <w:highlight w:val="yellow"/>
        </w:rPr>
        <w:t>A5-S1</w:t>
      </w:r>
      <w:r w:rsidRPr="00786AF7">
        <w:rPr>
          <w:rFonts w:asciiTheme="majorHAnsi" w:hAnsiTheme="majorHAnsi"/>
          <w:sz w:val="20"/>
          <w:szCs w:val="20"/>
        </w:rPr>
        <w:t>: Lady Macbeth is plagued by guilt; she sleepwalks whilst darkly remembering Duncan and Macduff’s family</w:t>
      </w:r>
    </w:p>
    <w:p w:rsidR="00BB746F" w:rsidRDefault="00BB746F" w:rsidP="00BB746F">
      <w:pPr>
        <w:spacing w:after="0" w:line="240" w:lineRule="auto"/>
        <w:rPr>
          <w:rFonts w:asciiTheme="majorHAnsi" w:hAnsiTheme="majorHAnsi"/>
          <w:b/>
          <w:sz w:val="20"/>
          <w:szCs w:val="20"/>
        </w:rPr>
      </w:pPr>
    </w:p>
    <w:p w:rsidR="00BB746F" w:rsidRDefault="00BB746F" w:rsidP="00BB746F">
      <w:pPr>
        <w:spacing w:after="0" w:line="240" w:lineRule="auto"/>
        <w:rPr>
          <w:rFonts w:asciiTheme="majorHAnsi" w:hAnsiTheme="majorHAnsi"/>
          <w:b/>
          <w:sz w:val="20"/>
          <w:szCs w:val="20"/>
        </w:rPr>
      </w:pPr>
    </w:p>
    <w:p w:rsidR="00BB746F" w:rsidRPr="00786AF7" w:rsidRDefault="00BB746F" w:rsidP="00BB746F">
      <w:pPr>
        <w:spacing w:after="0" w:line="240" w:lineRule="auto"/>
        <w:rPr>
          <w:rFonts w:asciiTheme="majorHAnsi" w:hAnsiTheme="majorHAnsi"/>
          <w:b/>
          <w:sz w:val="24"/>
          <w:szCs w:val="24"/>
        </w:rPr>
      </w:pPr>
      <w:r w:rsidRPr="00786AF7">
        <w:rPr>
          <w:rFonts w:asciiTheme="majorHAnsi" w:hAnsiTheme="majorHAnsi"/>
          <w:b/>
          <w:sz w:val="24"/>
          <w:szCs w:val="24"/>
        </w:rPr>
        <w:t>Extract</w:t>
      </w:r>
      <w:r>
        <w:rPr>
          <w:rFonts w:asciiTheme="majorHAnsi" w:hAnsiTheme="majorHAnsi"/>
          <w:b/>
          <w:sz w:val="24"/>
          <w:szCs w:val="24"/>
        </w:rPr>
        <w:t>s</w:t>
      </w:r>
      <w:r w:rsidRPr="00786AF7">
        <w:rPr>
          <w:rFonts w:asciiTheme="majorHAnsi" w:hAnsiTheme="majorHAnsi"/>
          <w:b/>
          <w:sz w:val="24"/>
          <w:szCs w:val="24"/>
        </w:rPr>
        <w:t xml:space="preserve"> from </w:t>
      </w:r>
      <w:r w:rsidRPr="00786AF7">
        <w:rPr>
          <w:rFonts w:asciiTheme="majorHAnsi" w:hAnsiTheme="majorHAnsi"/>
          <w:b/>
          <w:i/>
          <w:sz w:val="24"/>
          <w:szCs w:val="24"/>
        </w:rPr>
        <w:t>Character analysis: Lady Macbeth</w:t>
      </w:r>
      <w:r w:rsidRPr="00786AF7">
        <w:rPr>
          <w:rFonts w:asciiTheme="majorHAnsi" w:hAnsiTheme="majorHAnsi"/>
          <w:b/>
          <w:sz w:val="24"/>
          <w:szCs w:val="24"/>
        </w:rPr>
        <w:t>, by Michael Donkor</w:t>
      </w:r>
    </w:p>
    <w:p w:rsidR="00BB746F" w:rsidRPr="00786AF7" w:rsidRDefault="00BB746F" w:rsidP="00BB746F">
      <w:pPr>
        <w:spacing w:after="0" w:line="240" w:lineRule="auto"/>
        <w:rPr>
          <w:rFonts w:asciiTheme="majorHAnsi" w:hAnsiTheme="majorHAnsi"/>
        </w:rPr>
      </w:pPr>
    </w:p>
    <w:p w:rsidR="00BB746F" w:rsidRDefault="00BB746F" w:rsidP="00BB746F">
      <w:pPr>
        <w:spacing w:after="0" w:line="360" w:lineRule="auto"/>
        <w:rPr>
          <w:rFonts w:asciiTheme="majorHAnsi" w:hAnsiTheme="majorHAnsi"/>
          <w:sz w:val="20"/>
        </w:rPr>
      </w:pPr>
      <w:r w:rsidRPr="00BB746F">
        <w:rPr>
          <w:rFonts w:asciiTheme="majorHAnsi" w:hAnsiTheme="majorHAnsi"/>
          <w:sz w:val="20"/>
        </w:rPr>
        <w:t>Act 1, Scene 5 of Macbeth is set in Macbeth’s castle in Inverness. It forms part of the audience’s first encountering of Lady Macbeth. Lady Macbeth has just read Macbeth’s letter, which outlines the weird sisters’ prophecies. She proceeds to express to herself her concern that Macbeth does not possess the steeliness or desire to use underhand means to acquire the glittering titles the witches have said lay before him.</w:t>
      </w:r>
    </w:p>
    <w:p w:rsidR="00BB746F" w:rsidRPr="00BB746F" w:rsidRDefault="00BB746F" w:rsidP="00BB746F">
      <w:pPr>
        <w:spacing w:after="0" w:line="360" w:lineRule="auto"/>
        <w:rPr>
          <w:rFonts w:asciiTheme="majorHAnsi" w:hAnsiTheme="majorHAnsi"/>
          <w:sz w:val="10"/>
          <w:szCs w:val="10"/>
        </w:rPr>
      </w:pPr>
    </w:p>
    <w:p w:rsidR="00BB746F" w:rsidRPr="00BB746F" w:rsidRDefault="00BB746F" w:rsidP="00BB746F">
      <w:pPr>
        <w:spacing w:after="0" w:line="360" w:lineRule="auto"/>
        <w:rPr>
          <w:rFonts w:asciiTheme="majorHAnsi" w:hAnsiTheme="majorHAnsi"/>
          <w:sz w:val="20"/>
        </w:rPr>
      </w:pPr>
      <w:r w:rsidRPr="00BB746F">
        <w:rPr>
          <w:rFonts w:asciiTheme="majorHAnsi" w:hAnsiTheme="majorHAnsi"/>
          <w:sz w:val="20"/>
        </w:rPr>
        <w:t>In this scene, Lady Macbeth’s characterisation is used to continue the play’s steady ratcheting up of tension. The suspense of this passage is enhanced by the fact that Lady Macbeth’s soliloquy after the messenger has left is uttered in a stolen moment of stillness before action and fretful dialogue commences. It is a fleeting opportunity for her to consider her own feelings and responses to the unfolding events before Macbeth enters with weaknesses that will inevitably require her ‘tending’.</w:t>
      </w:r>
    </w:p>
    <w:p w:rsidR="00BB746F" w:rsidRPr="00786AF7" w:rsidRDefault="00BB746F" w:rsidP="00BB746F">
      <w:pPr>
        <w:spacing w:after="0" w:line="360" w:lineRule="auto"/>
        <w:rPr>
          <w:rFonts w:asciiTheme="majorHAnsi" w:hAnsiTheme="majorHAnsi"/>
          <w:sz w:val="2"/>
          <w:szCs w:val="2"/>
        </w:rPr>
      </w:pPr>
    </w:p>
    <w:p w:rsidR="00BB746F" w:rsidRDefault="00BB746F" w:rsidP="00BB746F">
      <w:pPr>
        <w:spacing w:after="0" w:line="360" w:lineRule="auto"/>
        <w:rPr>
          <w:rFonts w:asciiTheme="majorHAnsi" w:hAnsiTheme="majorHAnsi"/>
          <w:sz w:val="20"/>
        </w:rPr>
      </w:pPr>
      <w:r w:rsidRPr="00BB746F">
        <w:rPr>
          <w:rFonts w:asciiTheme="majorHAnsi" w:hAnsiTheme="majorHAnsi"/>
          <w:sz w:val="20"/>
        </w:rPr>
        <w:t>The soliloquy’s opening image – a croaking raven – is a telling one. The bird not only has associations of ill omens but was also renowned for eating the decayed flesh of fallen soldiers on battlefields, closely linking to the idea of the Macbeths – and Lady Macbeth in particular – being a sinister, parasitical couple feeding on the lives of those more powerful and benevolent than themselves.</w:t>
      </w:r>
    </w:p>
    <w:p w:rsidR="00BB746F" w:rsidRPr="00BB746F" w:rsidRDefault="00BB746F" w:rsidP="00BB746F">
      <w:pPr>
        <w:spacing w:after="0" w:line="360" w:lineRule="auto"/>
        <w:rPr>
          <w:rFonts w:asciiTheme="majorHAnsi" w:hAnsiTheme="majorHAnsi"/>
          <w:sz w:val="10"/>
          <w:szCs w:val="10"/>
        </w:rPr>
      </w:pPr>
    </w:p>
    <w:p w:rsidR="00BB746F" w:rsidRDefault="00BB746F" w:rsidP="00BB746F">
      <w:pPr>
        <w:spacing w:after="0" w:line="360" w:lineRule="auto"/>
        <w:rPr>
          <w:rFonts w:asciiTheme="majorHAnsi" w:hAnsiTheme="majorHAnsi"/>
          <w:sz w:val="20"/>
        </w:rPr>
      </w:pPr>
      <w:r w:rsidRPr="00BB746F">
        <w:rPr>
          <w:rFonts w:asciiTheme="majorHAnsi" w:hAnsiTheme="majorHAnsi"/>
          <w:sz w:val="20"/>
        </w:rPr>
        <w:t>[Lady Macbeth] does not want to remain in a sexless, physically diminished state. She also wants to be reconstituted and refigured as a being hard and armoured like her warrior husband; as a monstrous being with unnaturally thickened blood and breasts that produce deadly poisonous ‘gall’.</w:t>
      </w:r>
    </w:p>
    <w:p w:rsidR="00BB746F" w:rsidRPr="00BB746F" w:rsidRDefault="00BB746F" w:rsidP="00BB746F">
      <w:pPr>
        <w:spacing w:after="0" w:line="360" w:lineRule="auto"/>
        <w:rPr>
          <w:rFonts w:asciiTheme="majorHAnsi" w:hAnsiTheme="majorHAnsi"/>
          <w:sz w:val="10"/>
          <w:szCs w:val="10"/>
        </w:rPr>
      </w:pPr>
    </w:p>
    <w:p w:rsidR="00BB746F" w:rsidRPr="00BB746F" w:rsidRDefault="00BB746F" w:rsidP="00BB746F">
      <w:pPr>
        <w:spacing w:after="0" w:line="360" w:lineRule="auto"/>
        <w:rPr>
          <w:rFonts w:asciiTheme="majorHAnsi" w:hAnsiTheme="majorHAnsi"/>
          <w:sz w:val="20"/>
        </w:rPr>
      </w:pPr>
      <w:r w:rsidRPr="00BB746F">
        <w:rPr>
          <w:rFonts w:asciiTheme="majorHAnsi" w:hAnsiTheme="majorHAnsi"/>
          <w:sz w:val="20"/>
        </w:rPr>
        <w:t xml:space="preserve">The most familiar, recognisable reading of Lady Macbeth’s role in the play is that she is the puppet master who pulls – often mercilessly yanks – at Macbeth’s strings. Several aspects of her portrayal in Act 1, Scene 5 add to this view. When Macbeth enters, not only does she shape and direct his behaviour, she also speaks significantly more than he does. Macbeth’s utterances are concise and practical, hers expansive, detailed and richly embroidered with imagery, reflecting the elaborate workings of a mind masterminding a dastardly plan. </w:t>
      </w:r>
    </w:p>
    <w:p w:rsidR="00BB746F" w:rsidRPr="00BB746F" w:rsidRDefault="00BB746F" w:rsidP="00BB746F">
      <w:pPr>
        <w:spacing w:after="0" w:line="360" w:lineRule="auto"/>
        <w:rPr>
          <w:rFonts w:asciiTheme="majorHAnsi" w:hAnsiTheme="majorHAnsi"/>
          <w:sz w:val="18"/>
          <w:szCs w:val="20"/>
        </w:rPr>
      </w:pPr>
    </w:p>
    <w:p w:rsidR="00BB746F" w:rsidRDefault="00BB746F" w:rsidP="00BB746F">
      <w:pPr>
        <w:spacing w:after="0" w:line="360" w:lineRule="auto"/>
        <w:rPr>
          <w:rFonts w:asciiTheme="majorHAnsi" w:hAnsiTheme="majorHAnsi"/>
          <w:sz w:val="20"/>
          <w:lang w:val="fr-FR"/>
        </w:rPr>
      </w:pPr>
      <w:proofErr w:type="gramStart"/>
      <w:r w:rsidRPr="00BB746F">
        <w:rPr>
          <w:rFonts w:asciiTheme="majorHAnsi" w:hAnsiTheme="majorHAnsi"/>
          <w:sz w:val="20"/>
          <w:lang w:val="fr-FR"/>
        </w:rPr>
        <w:t>Source:</w:t>
      </w:r>
      <w:proofErr w:type="gramEnd"/>
      <w:r w:rsidRPr="00BB746F">
        <w:rPr>
          <w:rFonts w:asciiTheme="majorHAnsi" w:hAnsiTheme="majorHAnsi"/>
          <w:sz w:val="20"/>
          <w:lang w:val="fr-FR"/>
        </w:rPr>
        <w:t xml:space="preserve"> </w:t>
      </w:r>
      <w:hyperlink r:id="rId11" w:history="1">
        <w:r w:rsidRPr="00BB746F">
          <w:rPr>
            <w:rStyle w:val="Hyperlink"/>
            <w:rFonts w:asciiTheme="majorHAnsi" w:hAnsiTheme="majorHAnsi"/>
            <w:sz w:val="20"/>
            <w:lang w:val="fr-FR"/>
          </w:rPr>
          <w:t>https://www.bl.uk/shakespeare/articles/character-analysis-lady-macbeth</w:t>
        </w:r>
      </w:hyperlink>
    </w:p>
    <w:sectPr w:rsidR="00BB746F" w:rsidSect="00BC45E9">
      <w:pgSz w:w="11906" w:h="16838"/>
      <w:pgMar w:top="720" w:right="720" w:bottom="284" w:left="720"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0FB" w:rsidRDefault="009230FB" w:rsidP="00C2629C">
      <w:pPr>
        <w:spacing w:after="0" w:line="240" w:lineRule="auto"/>
      </w:pPr>
      <w:r>
        <w:separator/>
      </w:r>
    </w:p>
  </w:endnote>
  <w:endnote w:type="continuationSeparator" w:id="0">
    <w:p w:rsidR="009230FB" w:rsidRDefault="009230FB" w:rsidP="00C2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0FB" w:rsidRDefault="009230FB" w:rsidP="00C2629C">
      <w:pPr>
        <w:spacing w:after="0" w:line="240" w:lineRule="auto"/>
      </w:pPr>
      <w:r>
        <w:separator/>
      </w:r>
    </w:p>
  </w:footnote>
  <w:footnote w:type="continuationSeparator" w:id="0">
    <w:p w:rsidR="009230FB" w:rsidRDefault="009230FB" w:rsidP="00C2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FA4"/>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 w15:restartNumberingAfterBreak="0">
    <w:nsid w:val="03197BC3"/>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 w15:restartNumberingAfterBreak="0">
    <w:nsid w:val="034B7437"/>
    <w:multiLevelType w:val="hybridMultilevel"/>
    <w:tmpl w:val="72BC1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B37840"/>
    <w:multiLevelType w:val="hybridMultilevel"/>
    <w:tmpl w:val="FB6C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5F428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 w15:restartNumberingAfterBreak="0">
    <w:nsid w:val="0714384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6" w15:restartNumberingAfterBreak="0">
    <w:nsid w:val="0813698C"/>
    <w:multiLevelType w:val="hybridMultilevel"/>
    <w:tmpl w:val="E85E0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F46A87"/>
    <w:multiLevelType w:val="hybridMultilevel"/>
    <w:tmpl w:val="1F8C8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ED0448"/>
    <w:multiLevelType w:val="hybridMultilevel"/>
    <w:tmpl w:val="17B28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516767"/>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A22C5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1" w15:restartNumberingAfterBreak="0">
    <w:nsid w:val="15092F38"/>
    <w:multiLevelType w:val="hybridMultilevel"/>
    <w:tmpl w:val="61A69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B606F9"/>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3" w15:restartNumberingAfterBreak="0">
    <w:nsid w:val="16BF4905"/>
    <w:multiLevelType w:val="hybridMultilevel"/>
    <w:tmpl w:val="17B28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5A0629"/>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5" w15:restartNumberingAfterBreak="0">
    <w:nsid w:val="179D078D"/>
    <w:multiLevelType w:val="hybridMultilevel"/>
    <w:tmpl w:val="AACCD9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A11BA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7" w15:restartNumberingAfterBreak="0">
    <w:nsid w:val="1EA8479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8" w15:restartNumberingAfterBreak="0">
    <w:nsid w:val="21B0114B"/>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19" w15:restartNumberingAfterBreak="0">
    <w:nsid w:val="23331526"/>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0" w15:restartNumberingAfterBreak="0">
    <w:nsid w:val="24161A92"/>
    <w:multiLevelType w:val="hybridMultilevel"/>
    <w:tmpl w:val="194A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3B632A"/>
    <w:multiLevelType w:val="hybridMultilevel"/>
    <w:tmpl w:val="407894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CF3125"/>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3" w15:restartNumberingAfterBreak="0">
    <w:nsid w:val="2D085768"/>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4" w15:restartNumberingAfterBreak="0">
    <w:nsid w:val="2E3F62F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5" w15:restartNumberingAfterBreak="0">
    <w:nsid w:val="2F6C770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6" w15:restartNumberingAfterBreak="0">
    <w:nsid w:val="3A1030F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7" w15:restartNumberingAfterBreak="0">
    <w:nsid w:val="3A92291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28" w15:restartNumberingAfterBreak="0">
    <w:nsid w:val="3D4F50B4"/>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D408C2"/>
    <w:multiLevelType w:val="hybridMultilevel"/>
    <w:tmpl w:val="E85E0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5FE60FF"/>
    <w:multiLevelType w:val="hybridMultilevel"/>
    <w:tmpl w:val="E85E0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834399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2" w15:restartNumberingAfterBreak="0">
    <w:nsid w:val="4BD85F30"/>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E2816E3"/>
    <w:multiLevelType w:val="hybridMultilevel"/>
    <w:tmpl w:val="86DC2D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3842899"/>
    <w:multiLevelType w:val="hybridMultilevel"/>
    <w:tmpl w:val="17B283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44D5ADC"/>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6" w15:restartNumberingAfterBreak="0">
    <w:nsid w:val="554A45F8"/>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7" w15:restartNumberingAfterBreak="0">
    <w:nsid w:val="562212D9"/>
    <w:multiLevelType w:val="hybridMultilevel"/>
    <w:tmpl w:val="96FCB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3B60A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39" w15:restartNumberingAfterBreak="0">
    <w:nsid w:val="5B260AE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0" w15:restartNumberingAfterBreak="0">
    <w:nsid w:val="5C725B14"/>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1" w15:restartNumberingAfterBreak="0">
    <w:nsid w:val="60D47809"/>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2" w15:restartNumberingAfterBreak="0">
    <w:nsid w:val="62B86A06"/>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3" w15:restartNumberingAfterBreak="0">
    <w:nsid w:val="643643CE"/>
    <w:multiLevelType w:val="hybridMultilevel"/>
    <w:tmpl w:val="6518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62230C"/>
    <w:multiLevelType w:val="hybridMultilevel"/>
    <w:tmpl w:val="721C0252"/>
    <w:lvl w:ilvl="0" w:tplc="08090001">
      <w:start w:val="1"/>
      <w:numFmt w:val="bullet"/>
      <w:lvlText w:val=""/>
      <w:lvlJc w:val="left"/>
      <w:pPr>
        <w:tabs>
          <w:tab w:val="num" w:pos="360"/>
        </w:tabs>
        <w:ind w:left="360" w:hanging="360"/>
      </w:pPr>
      <w:rPr>
        <w:rFonts w:ascii="Symbol" w:hAnsi="Symbol" w:hint="default"/>
      </w:rPr>
    </w:lvl>
    <w:lvl w:ilvl="1" w:tplc="77BE4048" w:tentative="1">
      <w:start w:val="1"/>
      <w:numFmt w:val="bullet"/>
      <w:lvlText w:val="•"/>
      <w:lvlJc w:val="left"/>
      <w:pPr>
        <w:tabs>
          <w:tab w:val="num" w:pos="1080"/>
        </w:tabs>
        <w:ind w:left="1080" w:hanging="360"/>
      </w:pPr>
      <w:rPr>
        <w:rFonts w:ascii="Arial" w:hAnsi="Arial" w:hint="default"/>
      </w:rPr>
    </w:lvl>
    <w:lvl w:ilvl="2" w:tplc="911EB9A4" w:tentative="1">
      <w:start w:val="1"/>
      <w:numFmt w:val="bullet"/>
      <w:lvlText w:val="•"/>
      <w:lvlJc w:val="left"/>
      <w:pPr>
        <w:tabs>
          <w:tab w:val="num" w:pos="1800"/>
        </w:tabs>
        <w:ind w:left="1800" w:hanging="360"/>
      </w:pPr>
      <w:rPr>
        <w:rFonts w:ascii="Arial" w:hAnsi="Arial" w:hint="default"/>
      </w:rPr>
    </w:lvl>
    <w:lvl w:ilvl="3" w:tplc="6576B946" w:tentative="1">
      <w:start w:val="1"/>
      <w:numFmt w:val="bullet"/>
      <w:lvlText w:val="•"/>
      <w:lvlJc w:val="left"/>
      <w:pPr>
        <w:tabs>
          <w:tab w:val="num" w:pos="2520"/>
        </w:tabs>
        <w:ind w:left="2520" w:hanging="360"/>
      </w:pPr>
      <w:rPr>
        <w:rFonts w:ascii="Arial" w:hAnsi="Arial" w:hint="default"/>
      </w:rPr>
    </w:lvl>
    <w:lvl w:ilvl="4" w:tplc="3EC6B6A8" w:tentative="1">
      <w:start w:val="1"/>
      <w:numFmt w:val="bullet"/>
      <w:lvlText w:val="•"/>
      <w:lvlJc w:val="left"/>
      <w:pPr>
        <w:tabs>
          <w:tab w:val="num" w:pos="3240"/>
        </w:tabs>
        <w:ind w:left="3240" w:hanging="360"/>
      </w:pPr>
      <w:rPr>
        <w:rFonts w:ascii="Arial" w:hAnsi="Arial" w:hint="default"/>
      </w:rPr>
    </w:lvl>
    <w:lvl w:ilvl="5" w:tplc="C0F06AC4" w:tentative="1">
      <w:start w:val="1"/>
      <w:numFmt w:val="bullet"/>
      <w:lvlText w:val="•"/>
      <w:lvlJc w:val="left"/>
      <w:pPr>
        <w:tabs>
          <w:tab w:val="num" w:pos="3960"/>
        </w:tabs>
        <w:ind w:left="3960" w:hanging="360"/>
      </w:pPr>
      <w:rPr>
        <w:rFonts w:ascii="Arial" w:hAnsi="Arial" w:hint="default"/>
      </w:rPr>
    </w:lvl>
    <w:lvl w:ilvl="6" w:tplc="444A4EDC" w:tentative="1">
      <w:start w:val="1"/>
      <w:numFmt w:val="bullet"/>
      <w:lvlText w:val="•"/>
      <w:lvlJc w:val="left"/>
      <w:pPr>
        <w:tabs>
          <w:tab w:val="num" w:pos="4680"/>
        </w:tabs>
        <w:ind w:left="4680" w:hanging="360"/>
      </w:pPr>
      <w:rPr>
        <w:rFonts w:ascii="Arial" w:hAnsi="Arial" w:hint="default"/>
      </w:rPr>
    </w:lvl>
    <w:lvl w:ilvl="7" w:tplc="9D5657D2" w:tentative="1">
      <w:start w:val="1"/>
      <w:numFmt w:val="bullet"/>
      <w:lvlText w:val="•"/>
      <w:lvlJc w:val="left"/>
      <w:pPr>
        <w:tabs>
          <w:tab w:val="num" w:pos="5400"/>
        </w:tabs>
        <w:ind w:left="5400" w:hanging="360"/>
      </w:pPr>
      <w:rPr>
        <w:rFonts w:ascii="Arial" w:hAnsi="Arial" w:hint="default"/>
      </w:rPr>
    </w:lvl>
    <w:lvl w:ilvl="8" w:tplc="7DF0EC0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5C17220"/>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6" w15:restartNumberingAfterBreak="0">
    <w:nsid w:val="68D4501B"/>
    <w:multiLevelType w:val="hybridMultilevel"/>
    <w:tmpl w:val="7422B32E"/>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7" w15:restartNumberingAfterBreak="0">
    <w:nsid w:val="6BE74911"/>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48" w15:restartNumberingAfterBreak="0">
    <w:nsid w:val="6DCE3F86"/>
    <w:multiLevelType w:val="hybridMultilevel"/>
    <w:tmpl w:val="86DC2D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B254C6"/>
    <w:multiLevelType w:val="hybridMultilevel"/>
    <w:tmpl w:val="E18EB316"/>
    <w:lvl w:ilvl="0" w:tplc="E3220A6E">
      <w:start w:val="1"/>
      <w:numFmt w:val="bullet"/>
      <w:lvlText w:val="•"/>
      <w:lvlJc w:val="left"/>
      <w:pPr>
        <w:tabs>
          <w:tab w:val="num" w:pos="360"/>
        </w:tabs>
        <w:ind w:left="360" w:hanging="360"/>
      </w:pPr>
      <w:rPr>
        <w:rFonts w:ascii="Arial" w:hAnsi="Arial" w:hint="default"/>
      </w:rPr>
    </w:lvl>
    <w:lvl w:ilvl="1" w:tplc="77BE4048" w:tentative="1">
      <w:start w:val="1"/>
      <w:numFmt w:val="bullet"/>
      <w:lvlText w:val="•"/>
      <w:lvlJc w:val="left"/>
      <w:pPr>
        <w:tabs>
          <w:tab w:val="num" w:pos="1080"/>
        </w:tabs>
        <w:ind w:left="1080" w:hanging="360"/>
      </w:pPr>
      <w:rPr>
        <w:rFonts w:ascii="Arial" w:hAnsi="Arial" w:hint="default"/>
      </w:rPr>
    </w:lvl>
    <w:lvl w:ilvl="2" w:tplc="911EB9A4" w:tentative="1">
      <w:start w:val="1"/>
      <w:numFmt w:val="bullet"/>
      <w:lvlText w:val="•"/>
      <w:lvlJc w:val="left"/>
      <w:pPr>
        <w:tabs>
          <w:tab w:val="num" w:pos="1800"/>
        </w:tabs>
        <w:ind w:left="1800" w:hanging="360"/>
      </w:pPr>
      <w:rPr>
        <w:rFonts w:ascii="Arial" w:hAnsi="Arial" w:hint="default"/>
      </w:rPr>
    </w:lvl>
    <w:lvl w:ilvl="3" w:tplc="6576B946" w:tentative="1">
      <w:start w:val="1"/>
      <w:numFmt w:val="bullet"/>
      <w:lvlText w:val="•"/>
      <w:lvlJc w:val="left"/>
      <w:pPr>
        <w:tabs>
          <w:tab w:val="num" w:pos="2520"/>
        </w:tabs>
        <w:ind w:left="2520" w:hanging="360"/>
      </w:pPr>
      <w:rPr>
        <w:rFonts w:ascii="Arial" w:hAnsi="Arial" w:hint="default"/>
      </w:rPr>
    </w:lvl>
    <w:lvl w:ilvl="4" w:tplc="3EC6B6A8" w:tentative="1">
      <w:start w:val="1"/>
      <w:numFmt w:val="bullet"/>
      <w:lvlText w:val="•"/>
      <w:lvlJc w:val="left"/>
      <w:pPr>
        <w:tabs>
          <w:tab w:val="num" w:pos="3240"/>
        </w:tabs>
        <w:ind w:left="3240" w:hanging="360"/>
      </w:pPr>
      <w:rPr>
        <w:rFonts w:ascii="Arial" w:hAnsi="Arial" w:hint="default"/>
      </w:rPr>
    </w:lvl>
    <w:lvl w:ilvl="5" w:tplc="C0F06AC4" w:tentative="1">
      <w:start w:val="1"/>
      <w:numFmt w:val="bullet"/>
      <w:lvlText w:val="•"/>
      <w:lvlJc w:val="left"/>
      <w:pPr>
        <w:tabs>
          <w:tab w:val="num" w:pos="3960"/>
        </w:tabs>
        <w:ind w:left="3960" w:hanging="360"/>
      </w:pPr>
      <w:rPr>
        <w:rFonts w:ascii="Arial" w:hAnsi="Arial" w:hint="default"/>
      </w:rPr>
    </w:lvl>
    <w:lvl w:ilvl="6" w:tplc="444A4EDC" w:tentative="1">
      <w:start w:val="1"/>
      <w:numFmt w:val="bullet"/>
      <w:lvlText w:val="•"/>
      <w:lvlJc w:val="left"/>
      <w:pPr>
        <w:tabs>
          <w:tab w:val="num" w:pos="4680"/>
        </w:tabs>
        <w:ind w:left="4680" w:hanging="360"/>
      </w:pPr>
      <w:rPr>
        <w:rFonts w:ascii="Arial" w:hAnsi="Arial" w:hint="default"/>
      </w:rPr>
    </w:lvl>
    <w:lvl w:ilvl="7" w:tplc="9D5657D2" w:tentative="1">
      <w:start w:val="1"/>
      <w:numFmt w:val="bullet"/>
      <w:lvlText w:val="•"/>
      <w:lvlJc w:val="left"/>
      <w:pPr>
        <w:tabs>
          <w:tab w:val="num" w:pos="5400"/>
        </w:tabs>
        <w:ind w:left="5400" w:hanging="360"/>
      </w:pPr>
      <w:rPr>
        <w:rFonts w:ascii="Arial" w:hAnsi="Arial" w:hint="default"/>
      </w:rPr>
    </w:lvl>
    <w:lvl w:ilvl="8" w:tplc="7DF0EC08"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70BD49D4"/>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1" w15:restartNumberingAfterBreak="0">
    <w:nsid w:val="72F14B2C"/>
    <w:multiLevelType w:val="hybridMultilevel"/>
    <w:tmpl w:val="5434B71A"/>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2" w15:restartNumberingAfterBreak="0">
    <w:nsid w:val="73166F72"/>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3" w15:restartNumberingAfterBreak="0">
    <w:nsid w:val="739D144F"/>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4" w15:restartNumberingAfterBreak="0">
    <w:nsid w:val="73AE32F8"/>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5" w15:restartNumberingAfterBreak="0">
    <w:nsid w:val="75395F35"/>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abstractNum w:abstractNumId="56" w15:restartNumberingAfterBreak="0">
    <w:nsid w:val="772512F2"/>
    <w:multiLevelType w:val="hybridMultilevel"/>
    <w:tmpl w:val="1BDC2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8E53D1"/>
    <w:multiLevelType w:val="hybridMultilevel"/>
    <w:tmpl w:val="8A820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800703A"/>
    <w:multiLevelType w:val="hybridMultilevel"/>
    <w:tmpl w:val="0B54E7B2"/>
    <w:lvl w:ilvl="0" w:tplc="0B866284">
      <w:start w:val="1"/>
      <w:numFmt w:val="decimal"/>
      <w:lvlText w:val="%1."/>
      <w:lvlJc w:val="left"/>
      <w:pPr>
        <w:tabs>
          <w:tab w:val="num" w:pos="360"/>
        </w:tabs>
        <w:ind w:left="360" w:hanging="360"/>
      </w:pPr>
    </w:lvl>
    <w:lvl w:ilvl="1" w:tplc="CFF0D1C8" w:tentative="1">
      <w:start w:val="1"/>
      <w:numFmt w:val="decimal"/>
      <w:lvlText w:val="%2."/>
      <w:lvlJc w:val="left"/>
      <w:pPr>
        <w:tabs>
          <w:tab w:val="num" w:pos="1080"/>
        </w:tabs>
        <w:ind w:left="1080" w:hanging="360"/>
      </w:pPr>
    </w:lvl>
    <w:lvl w:ilvl="2" w:tplc="A32C7112" w:tentative="1">
      <w:start w:val="1"/>
      <w:numFmt w:val="decimal"/>
      <w:lvlText w:val="%3."/>
      <w:lvlJc w:val="left"/>
      <w:pPr>
        <w:tabs>
          <w:tab w:val="num" w:pos="1800"/>
        </w:tabs>
        <w:ind w:left="1800" w:hanging="360"/>
      </w:pPr>
    </w:lvl>
    <w:lvl w:ilvl="3" w:tplc="42E224AE" w:tentative="1">
      <w:start w:val="1"/>
      <w:numFmt w:val="decimal"/>
      <w:lvlText w:val="%4."/>
      <w:lvlJc w:val="left"/>
      <w:pPr>
        <w:tabs>
          <w:tab w:val="num" w:pos="2520"/>
        </w:tabs>
        <w:ind w:left="2520" w:hanging="360"/>
      </w:pPr>
    </w:lvl>
    <w:lvl w:ilvl="4" w:tplc="7F2E8D66" w:tentative="1">
      <w:start w:val="1"/>
      <w:numFmt w:val="decimal"/>
      <w:lvlText w:val="%5."/>
      <w:lvlJc w:val="left"/>
      <w:pPr>
        <w:tabs>
          <w:tab w:val="num" w:pos="3240"/>
        </w:tabs>
        <w:ind w:left="3240" w:hanging="360"/>
      </w:pPr>
    </w:lvl>
    <w:lvl w:ilvl="5" w:tplc="E8B29896" w:tentative="1">
      <w:start w:val="1"/>
      <w:numFmt w:val="decimal"/>
      <w:lvlText w:val="%6."/>
      <w:lvlJc w:val="left"/>
      <w:pPr>
        <w:tabs>
          <w:tab w:val="num" w:pos="3960"/>
        </w:tabs>
        <w:ind w:left="3960" w:hanging="360"/>
      </w:pPr>
    </w:lvl>
    <w:lvl w:ilvl="6" w:tplc="4B0EB138" w:tentative="1">
      <w:start w:val="1"/>
      <w:numFmt w:val="decimal"/>
      <w:lvlText w:val="%7."/>
      <w:lvlJc w:val="left"/>
      <w:pPr>
        <w:tabs>
          <w:tab w:val="num" w:pos="4680"/>
        </w:tabs>
        <w:ind w:left="4680" w:hanging="360"/>
      </w:pPr>
    </w:lvl>
    <w:lvl w:ilvl="7" w:tplc="62A24544" w:tentative="1">
      <w:start w:val="1"/>
      <w:numFmt w:val="decimal"/>
      <w:lvlText w:val="%8."/>
      <w:lvlJc w:val="left"/>
      <w:pPr>
        <w:tabs>
          <w:tab w:val="num" w:pos="5400"/>
        </w:tabs>
        <w:ind w:left="5400" w:hanging="360"/>
      </w:pPr>
    </w:lvl>
    <w:lvl w:ilvl="8" w:tplc="90E07558" w:tentative="1">
      <w:start w:val="1"/>
      <w:numFmt w:val="decimal"/>
      <w:lvlText w:val="%9."/>
      <w:lvlJc w:val="left"/>
      <w:pPr>
        <w:tabs>
          <w:tab w:val="num" w:pos="6120"/>
        </w:tabs>
        <w:ind w:left="6120" w:hanging="360"/>
      </w:pPr>
    </w:lvl>
  </w:abstractNum>
  <w:num w:numId="1">
    <w:abstractNumId w:val="51"/>
  </w:num>
  <w:num w:numId="2">
    <w:abstractNumId w:val="40"/>
  </w:num>
  <w:num w:numId="3">
    <w:abstractNumId w:val="19"/>
  </w:num>
  <w:num w:numId="4">
    <w:abstractNumId w:val="38"/>
  </w:num>
  <w:num w:numId="5">
    <w:abstractNumId w:val="54"/>
  </w:num>
  <w:num w:numId="6">
    <w:abstractNumId w:val="14"/>
  </w:num>
  <w:num w:numId="7">
    <w:abstractNumId w:val="20"/>
  </w:num>
  <w:num w:numId="8">
    <w:abstractNumId w:val="2"/>
  </w:num>
  <w:num w:numId="9">
    <w:abstractNumId w:val="27"/>
  </w:num>
  <w:num w:numId="10">
    <w:abstractNumId w:val="41"/>
  </w:num>
  <w:num w:numId="11">
    <w:abstractNumId w:val="13"/>
  </w:num>
  <w:num w:numId="12">
    <w:abstractNumId w:val="33"/>
  </w:num>
  <w:num w:numId="13">
    <w:abstractNumId w:val="21"/>
  </w:num>
  <w:num w:numId="14">
    <w:abstractNumId w:val="7"/>
  </w:num>
  <w:num w:numId="15">
    <w:abstractNumId w:val="15"/>
  </w:num>
  <w:num w:numId="16">
    <w:abstractNumId w:val="12"/>
  </w:num>
  <w:num w:numId="17">
    <w:abstractNumId w:val="36"/>
  </w:num>
  <w:num w:numId="18">
    <w:abstractNumId w:val="16"/>
  </w:num>
  <w:num w:numId="19">
    <w:abstractNumId w:val="18"/>
  </w:num>
  <w:num w:numId="20">
    <w:abstractNumId w:val="1"/>
  </w:num>
  <w:num w:numId="21">
    <w:abstractNumId w:val="39"/>
  </w:num>
  <w:num w:numId="22">
    <w:abstractNumId w:val="42"/>
  </w:num>
  <w:num w:numId="23">
    <w:abstractNumId w:val="50"/>
  </w:num>
  <w:num w:numId="24">
    <w:abstractNumId w:val="24"/>
  </w:num>
  <w:num w:numId="25">
    <w:abstractNumId w:val="53"/>
  </w:num>
  <w:num w:numId="26">
    <w:abstractNumId w:val="10"/>
  </w:num>
  <w:num w:numId="27">
    <w:abstractNumId w:val="52"/>
  </w:num>
  <w:num w:numId="28">
    <w:abstractNumId w:val="37"/>
  </w:num>
  <w:num w:numId="29">
    <w:abstractNumId w:val="8"/>
  </w:num>
  <w:num w:numId="30">
    <w:abstractNumId w:val="48"/>
  </w:num>
  <w:num w:numId="31">
    <w:abstractNumId w:val="17"/>
  </w:num>
  <w:num w:numId="32">
    <w:abstractNumId w:val="22"/>
  </w:num>
  <w:num w:numId="33">
    <w:abstractNumId w:val="35"/>
  </w:num>
  <w:num w:numId="34">
    <w:abstractNumId w:val="26"/>
  </w:num>
  <w:num w:numId="35">
    <w:abstractNumId w:val="23"/>
  </w:num>
  <w:num w:numId="36">
    <w:abstractNumId w:val="47"/>
  </w:num>
  <w:num w:numId="37">
    <w:abstractNumId w:val="5"/>
  </w:num>
  <w:num w:numId="38">
    <w:abstractNumId w:val="4"/>
  </w:num>
  <w:num w:numId="39">
    <w:abstractNumId w:val="28"/>
  </w:num>
  <w:num w:numId="40">
    <w:abstractNumId w:val="34"/>
  </w:num>
  <w:num w:numId="41">
    <w:abstractNumId w:val="25"/>
  </w:num>
  <w:num w:numId="42">
    <w:abstractNumId w:val="0"/>
  </w:num>
  <w:num w:numId="43">
    <w:abstractNumId w:val="45"/>
  </w:num>
  <w:num w:numId="44">
    <w:abstractNumId w:val="55"/>
  </w:num>
  <w:num w:numId="45">
    <w:abstractNumId w:val="31"/>
  </w:num>
  <w:num w:numId="46">
    <w:abstractNumId w:val="58"/>
  </w:num>
  <w:num w:numId="47">
    <w:abstractNumId w:val="43"/>
  </w:num>
  <w:num w:numId="48">
    <w:abstractNumId w:val="57"/>
  </w:num>
  <w:num w:numId="49">
    <w:abstractNumId w:val="30"/>
  </w:num>
  <w:num w:numId="50">
    <w:abstractNumId w:val="6"/>
  </w:num>
  <w:num w:numId="51">
    <w:abstractNumId w:val="29"/>
  </w:num>
  <w:num w:numId="52">
    <w:abstractNumId w:val="46"/>
  </w:num>
  <w:num w:numId="53">
    <w:abstractNumId w:val="49"/>
  </w:num>
  <w:num w:numId="54">
    <w:abstractNumId w:val="11"/>
  </w:num>
  <w:num w:numId="55">
    <w:abstractNumId w:val="3"/>
  </w:num>
  <w:num w:numId="56">
    <w:abstractNumId w:val="44"/>
  </w:num>
  <w:num w:numId="57">
    <w:abstractNumId w:val="9"/>
  </w:num>
  <w:num w:numId="58">
    <w:abstractNumId w:val="32"/>
  </w:num>
  <w:num w:numId="59">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B3"/>
    <w:rsid w:val="0000079C"/>
    <w:rsid w:val="00006BD8"/>
    <w:rsid w:val="000144E0"/>
    <w:rsid w:val="00033754"/>
    <w:rsid w:val="00052617"/>
    <w:rsid w:val="000553A6"/>
    <w:rsid w:val="0005791D"/>
    <w:rsid w:val="0006070D"/>
    <w:rsid w:val="00064F8A"/>
    <w:rsid w:val="00072E3E"/>
    <w:rsid w:val="000730C9"/>
    <w:rsid w:val="00077500"/>
    <w:rsid w:val="000848FB"/>
    <w:rsid w:val="000A0A4B"/>
    <w:rsid w:val="000A5161"/>
    <w:rsid w:val="000A5FA1"/>
    <w:rsid w:val="000C0171"/>
    <w:rsid w:val="000C3B09"/>
    <w:rsid w:val="000C7DF2"/>
    <w:rsid w:val="000D3F78"/>
    <w:rsid w:val="00100F66"/>
    <w:rsid w:val="00105658"/>
    <w:rsid w:val="001117BC"/>
    <w:rsid w:val="001244AE"/>
    <w:rsid w:val="00132CD0"/>
    <w:rsid w:val="00136096"/>
    <w:rsid w:val="00157725"/>
    <w:rsid w:val="00160783"/>
    <w:rsid w:val="00165D69"/>
    <w:rsid w:val="0016700E"/>
    <w:rsid w:val="00173436"/>
    <w:rsid w:val="00175DB3"/>
    <w:rsid w:val="00191652"/>
    <w:rsid w:val="00193CD4"/>
    <w:rsid w:val="001A4717"/>
    <w:rsid w:val="001B3B7A"/>
    <w:rsid w:val="001C019D"/>
    <w:rsid w:val="001C111B"/>
    <w:rsid w:val="001C6755"/>
    <w:rsid w:val="001D2EE3"/>
    <w:rsid w:val="001D7202"/>
    <w:rsid w:val="001D764A"/>
    <w:rsid w:val="001E52AF"/>
    <w:rsid w:val="001E7533"/>
    <w:rsid w:val="001F2D27"/>
    <w:rsid w:val="001F6625"/>
    <w:rsid w:val="001F6BE0"/>
    <w:rsid w:val="0020413F"/>
    <w:rsid w:val="00222F8A"/>
    <w:rsid w:val="00225B81"/>
    <w:rsid w:val="002277D1"/>
    <w:rsid w:val="00232356"/>
    <w:rsid w:val="002342E8"/>
    <w:rsid w:val="00243B2A"/>
    <w:rsid w:val="00254643"/>
    <w:rsid w:val="002822CA"/>
    <w:rsid w:val="00287413"/>
    <w:rsid w:val="002A16A8"/>
    <w:rsid w:val="002C7077"/>
    <w:rsid w:val="002D2290"/>
    <w:rsid w:val="002E0241"/>
    <w:rsid w:val="002F50A6"/>
    <w:rsid w:val="002F5A46"/>
    <w:rsid w:val="0030674C"/>
    <w:rsid w:val="00314E42"/>
    <w:rsid w:val="003168E5"/>
    <w:rsid w:val="00325037"/>
    <w:rsid w:val="00337BCC"/>
    <w:rsid w:val="0034003D"/>
    <w:rsid w:val="00351C7C"/>
    <w:rsid w:val="00351F7D"/>
    <w:rsid w:val="00354DA6"/>
    <w:rsid w:val="00355477"/>
    <w:rsid w:val="003E4569"/>
    <w:rsid w:val="003E493B"/>
    <w:rsid w:val="003E5B57"/>
    <w:rsid w:val="004013ED"/>
    <w:rsid w:val="004040FB"/>
    <w:rsid w:val="00422FC9"/>
    <w:rsid w:val="00435B00"/>
    <w:rsid w:val="00436BD2"/>
    <w:rsid w:val="00441871"/>
    <w:rsid w:val="00441ADB"/>
    <w:rsid w:val="004435B3"/>
    <w:rsid w:val="0046216E"/>
    <w:rsid w:val="004744E6"/>
    <w:rsid w:val="0049343F"/>
    <w:rsid w:val="004A6B23"/>
    <w:rsid w:val="004A7879"/>
    <w:rsid w:val="004B1136"/>
    <w:rsid w:val="004B1E45"/>
    <w:rsid w:val="004B522C"/>
    <w:rsid w:val="004D1825"/>
    <w:rsid w:val="004E6118"/>
    <w:rsid w:val="004E6E69"/>
    <w:rsid w:val="004F3D34"/>
    <w:rsid w:val="00500B08"/>
    <w:rsid w:val="005203F8"/>
    <w:rsid w:val="00542EBB"/>
    <w:rsid w:val="00544207"/>
    <w:rsid w:val="00546F6C"/>
    <w:rsid w:val="00565613"/>
    <w:rsid w:val="005660FC"/>
    <w:rsid w:val="00570D36"/>
    <w:rsid w:val="00577807"/>
    <w:rsid w:val="0058144E"/>
    <w:rsid w:val="00592E18"/>
    <w:rsid w:val="00596CDF"/>
    <w:rsid w:val="005C50D0"/>
    <w:rsid w:val="005D4471"/>
    <w:rsid w:val="005E2A7F"/>
    <w:rsid w:val="005E4D50"/>
    <w:rsid w:val="005E55B6"/>
    <w:rsid w:val="005F05F8"/>
    <w:rsid w:val="005F545F"/>
    <w:rsid w:val="00612E29"/>
    <w:rsid w:val="00622301"/>
    <w:rsid w:val="006242A4"/>
    <w:rsid w:val="0064751F"/>
    <w:rsid w:val="00655390"/>
    <w:rsid w:val="006570DB"/>
    <w:rsid w:val="00674D17"/>
    <w:rsid w:val="00681F8A"/>
    <w:rsid w:val="00695CFC"/>
    <w:rsid w:val="006A4CBB"/>
    <w:rsid w:val="006B30E0"/>
    <w:rsid w:val="006B37D2"/>
    <w:rsid w:val="006D0ACF"/>
    <w:rsid w:val="006D0E86"/>
    <w:rsid w:val="006D38C0"/>
    <w:rsid w:val="006D569E"/>
    <w:rsid w:val="006E4C2E"/>
    <w:rsid w:val="00707094"/>
    <w:rsid w:val="00715C34"/>
    <w:rsid w:val="007201B4"/>
    <w:rsid w:val="007372C7"/>
    <w:rsid w:val="00740144"/>
    <w:rsid w:val="00753B6B"/>
    <w:rsid w:val="00767D33"/>
    <w:rsid w:val="00772F56"/>
    <w:rsid w:val="00777623"/>
    <w:rsid w:val="00786AF7"/>
    <w:rsid w:val="007937FC"/>
    <w:rsid w:val="007963F6"/>
    <w:rsid w:val="007A0617"/>
    <w:rsid w:val="007A41E2"/>
    <w:rsid w:val="007A74A1"/>
    <w:rsid w:val="007A751B"/>
    <w:rsid w:val="007C6F7F"/>
    <w:rsid w:val="007F4DC8"/>
    <w:rsid w:val="00842C75"/>
    <w:rsid w:val="00862C35"/>
    <w:rsid w:val="008630FF"/>
    <w:rsid w:val="00864975"/>
    <w:rsid w:val="008766CC"/>
    <w:rsid w:val="008A00C9"/>
    <w:rsid w:val="008A66BC"/>
    <w:rsid w:val="008B2D7C"/>
    <w:rsid w:val="008E3F0C"/>
    <w:rsid w:val="008E439F"/>
    <w:rsid w:val="008E668F"/>
    <w:rsid w:val="008F1DBE"/>
    <w:rsid w:val="008F4727"/>
    <w:rsid w:val="00903677"/>
    <w:rsid w:val="0090655D"/>
    <w:rsid w:val="009230FB"/>
    <w:rsid w:val="00931E92"/>
    <w:rsid w:val="0094000C"/>
    <w:rsid w:val="00961CD4"/>
    <w:rsid w:val="00963006"/>
    <w:rsid w:val="00964B72"/>
    <w:rsid w:val="00976215"/>
    <w:rsid w:val="0098668B"/>
    <w:rsid w:val="009A72D5"/>
    <w:rsid w:val="009C181B"/>
    <w:rsid w:val="009F44C4"/>
    <w:rsid w:val="00A011F2"/>
    <w:rsid w:val="00A126A3"/>
    <w:rsid w:val="00A16E29"/>
    <w:rsid w:val="00A24E83"/>
    <w:rsid w:val="00A32A52"/>
    <w:rsid w:val="00A332D2"/>
    <w:rsid w:val="00A550FD"/>
    <w:rsid w:val="00A60BF7"/>
    <w:rsid w:val="00A75024"/>
    <w:rsid w:val="00A77363"/>
    <w:rsid w:val="00A96175"/>
    <w:rsid w:val="00A9698F"/>
    <w:rsid w:val="00A9767A"/>
    <w:rsid w:val="00AB133D"/>
    <w:rsid w:val="00AC4D03"/>
    <w:rsid w:val="00AD6F85"/>
    <w:rsid w:val="00AF74D0"/>
    <w:rsid w:val="00B0222C"/>
    <w:rsid w:val="00B10DBB"/>
    <w:rsid w:val="00B206D2"/>
    <w:rsid w:val="00B21AB1"/>
    <w:rsid w:val="00B23BE7"/>
    <w:rsid w:val="00B23D82"/>
    <w:rsid w:val="00B25DDB"/>
    <w:rsid w:val="00B305DD"/>
    <w:rsid w:val="00B33D1A"/>
    <w:rsid w:val="00B439F5"/>
    <w:rsid w:val="00B471CE"/>
    <w:rsid w:val="00B76530"/>
    <w:rsid w:val="00B92C47"/>
    <w:rsid w:val="00BA22FC"/>
    <w:rsid w:val="00BB360E"/>
    <w:rsid w:val="00BB4AEE"/>
    <w:rsid w:val="00BB746F"/>
    <w:rsid w:val="00BB7686"/>
    <w:rsid w:val="00BB7C66"/>
    <w:rsid w:val="00BC45E9"/>
    <w:rsid w:val="00BD2033"/>
    <w:rsid w:val="00BE1B49"/>
    <w:rsid w:val="00C01F9A"/>
    <w:rsid w:val="00C2386C"/>
    <w:rsid w:val="00C2629C"/>
    <w:rsid w:val="00C57E73"/>
    <w:rsid w:val="00C9609E"/>
    <w:rsid w:val="00CA5FC2"/>
    <w:rsid w:val="00CB77C1"/>
    <w:rsid w:val="00CC25A1"/>
    <w:rsid w:val="00CC7025"/>
    <w:rsid w:val="00CD44E8"/>
    <w:rsid w:val="00CD53F1"/>
    <w:rsid w:val="00CD5515"/>
    <w:rsid w:val="00CE573A"/>
    <w:rsid w:val="00D0104B"/>
    <w:rsid w:val="00D037BB"/>
    <w:rsid w:val="00D10CE8"/>
    <w:rsid w:val="00D3529E"/>
    <w:rsid w:val="00D46CFD"/>
    <w:rsid w:val="00D54343"/>
    <w:rsid w:val="00D56E8B"/>
    <w:rsid w:val="00D7444C"/>
    <w:rsid w:val="00D85AC8"/>
    <w:rsid w:val="00DA3DDF"/>
    <w:rsid w:val="00DA54B3"/>
    <w:rsid w:val="00DB4541"/>
    <w:rsid w:val="00DB7FE2"/>
    <w:rsid w:val="00DD2A01"/>
    <w:rsid w:val="00DD33BA"/>
    <w:rsid w:val="00DE3B9A"/>
    <w:rsid w:val="00DF5C8B"/>
    <w:rsid w:val="00E04B33"/>
    <w:rsid w:val="00E144BB"/>
    <w:rsid w:val="00E14AFC"/>
    <w:rsid w:val="00E2113A"/>
    <w:rsid w:val="00E36179"/>
    <w:rsid w:val="00E366A1"/>
    <w:rsid w:val="00E45B36"/>
    <w:rsid w:val="00E905AB"/>
    <w:rsid w:val="00E96CA4"/>
    <w:rsid w:val="00ED7F53"/>
    <w:rsid w:val="00EF1CC7"/>
    <w:rsid w:val="00EF7C00"/>
    <w:rsid w:val="00F07F61"/>
    <w:rsid w:val="00F1004C"/>
    <w:rsid w:val="00F15436"/>
    <w:rsid w:val="00F1560D"/>
    <w:rsid w:val="00F25A09"/>
    <w:rsid w:val="00F37836"/>
    <w:rsid w:val="00F81E22"/>
    <w:rsid w:val="00F85980"/>
    <w:rsid w:val="00F86A9E"/>
    <w:rsid w:val="00F87B53"/>
    <w:rsid w:val="00F90910"/>
    <w:rsid w:val="00F928B8"/>
    <w:rsid w:val="00F93E1B"/>
    <w:rsid w:val="00FA458B"/>
    <w:rsid w:val="00FA7979"/>
    <w:rsid w:val="00FB4424"/>
    <w:rsid w:val="00FB74B4"/>
    <w:rsid w:val="00FC6125"/>
    <w:rsid w:val="00FD4B07"/>
    <w:rsid w:val="00FE4665"/>
    <w:rsid w:val="00FF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5:docId w15:val="{049428FA-03AC-4A3B-981D-44FC60B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4B3"/>
    <w:pPr>
      <w:ind w:left="720"/>
      <w:contextualSpacing/>
    </w:pPr>
  </w:style>
  <w:style w:type="paragraph" w:styleId="NormalWeb">
    <w:name w:val="Normal (Web)"/>
    <w:basedOn w:val="Normal"/>
    <w:uiPriority w:val="99"/>
    <w:unhideWhenUsed/>
    <w:rsid w:val="00681F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6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9C"/>
  </w:style>
  <w:style w:type="paragraph" w:styleId="Footer">
    <w:name w:val="footer"/>
    <w:basedOn w:val="Normal"/>
    <w:link w:val="FooterChar"/>
    <w:uiPriority w:val="99"/>
    <w:unhideWhenUsed/>
    <w:rsid w:val="00C26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9C"/>
  </w:style>
  <w:style w:type="character" w:styleId="Hyperlink">
    <w:name w:val="Hyperlink"/>
    <w:basedOn w:val="DefaultParagraphFont"/>
    <w:uiPriority w:val="99"/>
    <w:unhideWhenUsed/>
    <w:rsid w:val="00CC25A1"/>
    <w:rPr>
      <w:color w:val="0000FF"/>
      <w:u w:val="single"/>
    </w:rPr>
  </w:style>
  <w:style w:type="character" w:styleId="UnresolvedMention">
    <w:name w:val="Unresolved Mention"/>
    <w:basedOn w:val="DefaultParagraphFont"/>
    <w:uiPriority w:val="99"/>
    <w:semiHidden/>
    <w:unhideWhenUsed/>
    <w:rsid w:val="004013ED"/>
    <w:rPr>
      <w:color w:val="605E5C"/>
      <w:shd w:val="clear" w:color="auto" w:fill="E1DFDD"/>
    </w:rPr>
  </w:style>
  <w:style w:type="character" w:styleId="FollowedHyperlink">
    <w:name w:val="FollowedHyperlink"/>
    <w:basedOn w:val="DefaultParagraphFont"/>
    <w:uiPriority w:val="99"/>
    <w:semiHidden/>
    <w:unhideWhenUsed/>
    <w:rsid w:val="00441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4810">
      <w:bodyDiv w:val="1"/>
      <w:marLeft w:val="0"/>
      <w:marRight w:val="0"/>
      <w:marTop w:val="0"/>
      <w:marBottom w:val="0"/>
      <w:divBdr>
        <w:top w:val="none" w:sz="0" w:space="0" w:color="auto"/>
        <w:left w:val="none" w:sz="0" w:space="0" w:color="auto"/>
        <w:bottom w:val="none" w:sz="0" w:space="0" w:color="auto"/>
        <w:right w:val="none" w:sz="0" w:space="0" w:color="auto"/>
      </w:divBdr>
    </w:div>
    <w:div w:id="119343766">
      <w:bodyDiv w:val="1"/>
      <w:marLeft w:val="0"/>
      <w:marRight w:val="0"/>
      <w:marTop w:val="0"/>
      <w:marBottom w:val="0"/>
      <w:divBdr>
        <w:top w:val="none" w:sz="0" w:space="0" w:color="auto"/>
        <w:left w:val="none" w:sz="0" w:space="0" w:color="auto"/>
        <w:bottom w:val="none" w:sz="0" w:space="0" w:color="auto"/>
        <w:right w:val="none" w:sz="0" w:space="0" w:color="auto"/>
      </w:divBdr>
    </w:div>
    <w:div w:id="121386682">
      <w:bodyDiv w:val="1"/>
      <w:marLeft w:val="0"/>
      <w:marRight w:val="0"/>
      <w:marTop w:val="0"/>
      <w:marBottom w:val="0"/>
      <w:divBdr>
        <w:top w:val="none" w:sz="0" w:space="0" w:color="auto"/>
        <w:left w:val="none" w:sz="0" w:space="0" w:color="auto"/>
        <w:bottom w:val="none" w:sz="0" w:space="0" w:color="auto"/>
        <w:right w:val="none" w:sz="0" w:space="0" w:color="auto"/>
      </w:divBdr>
    </w:div>
    <w:div w:id="198007214">
      <w:bodyDiv w:val="1"/>
      <w:marLeft w:val="0"/>
      <w:marRight w:val="0"/>
      <w:marTop w:val="0"/>
      <w:marBottom w:val="0"/>
      <w:divBdr>
        <w:top w:val="none" w:sz="0" w:space="0" w:color="auto"/>
        <w:left w:val="none" w:sz="0" w:space="0" w:color="auto"/>
        <w:bottom w:val="none" w:sz="0" w:space="0" w:color="auto"/>
        <w:right w:val="none" w:sz="0" w:space="0" w:color="auto"/>
      </w:divBdr>
    </w:div>
    <w:div w:id="202256922">
      <w:bodyDiv w:val="1"/>
      <w:marLeft w:val="0"/>
      <w:marRight w:val="0"/>
      <w:marTop w:val="0"/>
      <w:marBottom w:val="0"/>
      <w:divBdr>
        <w:top w:val="none" w:sz="0" w:space="0" w:color="auto"/>
        <w:left w:val="none" w:sz="0" w:space="0" w:color="auto"/>
        <w:bottom w:val="none" w:sz="0" w:space="0" w:color="auto"/>
        <w:right w:val="none" w:sz="0" w:space="0" w:color="auto"/>
      </w:divBdr>
      <w:divsChild>
        <w:div w:id="2089425120">
          <w:marLeft w:val="806"/>
          <w:marRight w:val="0"/>
          <w:marTop w:val="0"/>
          <w:marBottom w:val="0"/>
          <w:divBdr>
            <w:top w:val="none" w:sz="0" w:space="0" w:color="auto"/>
            <w:left w:val="none" w:sz="0" w:space="0" w:color="auto"/>
            <w:bottom w:val="none" w:sz="0" w:space="0" w:color="auto"/>
            <w:right w:val="none" w:sz="0" w:space="0" w:color="auto"/>
          </w:divBdr>
        </w:div>
        <w:div w:id="1320185177">
          <w:marLeft w:val="806"/>
          <w:marRight w:val="0"/>
          <w:marTop w:val="0"/>
          <w:marBottom w:val="0"/>
          <w:divBdr>
            <w:top w:val="none" w:sz="0" w:space="0" w:color="auto"/>
            <w:left w:val="none" w:sz="0" w:space="0" w:color="auto"/>
            <w:bottom w:val="none" w:sz="0" w:space="0" w:color="auto"/>
            <w:right w:val="none" w:sz="0" w:space="0" w:color="auto"/>
          </w:divBdr>
        </w:div>
        <w:div w:id="779296487">
          <w:marLeft w:val="806"/>
          <w:marRight w:val="0"/>
          <w:marTop w:val="0"/>
          <w:marBottom w:val="0"/>
          <w:divBdr>
            <w:top w:val="none" w:sz="0" w:space="0" w:color="auto"/>
            <w:left w:val="none" w:sz="0" w:space="0" w:color="auto"/>
            <w:bottom w:val="none" w:sz="0" w:space="0" w:color="auto"/>
            <w:right w:val="none" w:sz="0" w:space="0" w:color="auto"/>
          </w:divBdr>
        </w:div>
        <w:div w:id="1213880834">
          <w:marLeft w:val="806"/>
          <w:marRight w:val="0"/>
          <w:marTop w:val="0"/>
          <w:marBottom w:val="0"/>
          <w:divBdr>
            <w:top w:val="none" w:sz="0" w:space="0" w:color="auto"/>
            <w:left w:val="none" w:sz="0" w:space="0" w:color="auto"/>
            <w:bottom w:val="none" w:sz="0" w:space="0" w:color="auto"/>
            <w:right w:val="none" w:sz="0" w:space="0" w:color="auto"/>
          </w:divBdr>
        </w:div>
        <w:div w:id="1118572754">
          <w:marLeft w:val="806"/>
          <w:marRight w:val="0"/>
          <w:marTop w:val="0"/>
          <w:marBottom w:val="0"/>
          <w:divBdr>
            <w:top w:val="none" w:sz="0" w:space="0" w:color="auto"/>
            <w:left w:val="none" w:sz="0" w:space="0" w:color="auto"/>
            <w:bottom w:val="none" w:sz="0" w:space="0" w:color="auto"/>
            <w:right w:val="none" w:sz="0" w:space="0" w:color="auto"/>
          </w:divBdr>
        </w:div>
        <w:div w:id="2103378861">
          <w:marLeft w:val="806"/>
          <w:marRight w:val="0"/>
          <w:marTop w:val="0"/>
          <w:marBottom w:val="0"/>
          <w:divBdr>
            <w:top w:val="none" w:sz="0" w:space="0" w:color="auto"/>
            <w:left w:val="none" w:sz="0" w:space="0" w:color="auto"/>
            <w:bottom w:val="none" w:sz="0" w:space="0" w:color="auto"/>
            <w:right w:val="none" w:sz="0" w:space="0" w:color="auto"/>
          </w:divBdr>
        </w:div>
      </w:divsChild>
    </w:div>
    <w:div w:id="217591486">
      <w:bodyDiv w:val="1"/>
      <w:marLeft w:val="0"/>
      <w:marRight w:val="0"/>
      <w:marTop w:val="0"/>
      <w:marBottom w:val="0"/>
      <w:divBdr>
        <w:top w:val="none" w:sz="0" w:space="0" w:color="auto"/>
        <w:left w:val="none" w:sz="0" w:space="0" w:color="auto"/>
        <w:bottom w:val="none" w:sz="0" w:space="0" w:color="auto"/>
        <w:right w:val="none" w:sz="0" w:space="0" w:color="auto"/>
      </w:divBdr>
    </w:div>
    <w:div w:id="337276242">
      <w:bodyDiv w:val="1"/>
      <w:marLeft w:val="0"/>
      <w:marRight w:val="0"/>
      <w:marTop w:val="0"/>
      <w:marBottom w:val="0"/>
      <w:divBdr>
        <w:top w:val="none" w:sz="0" w:space="0" w:color="auto"/>
        <w:left w:val="none" w:sz="0" w:space="0" w:color="auto"/>
        <w:bottom w:val="none" w:sz="0" w:space="0" w:color="auto"/>
        <w:right w:val="none" w:sz="0" w:space="0" w:color="auto"/>
      </w:divBdr>
    </w:div>
    <w:div w:id="418452249">
      <w:bodyDiv w:val="1"/>
      <w:marLeft w:val="0"/>
      <w:marRight w:val="0"/>
      <w:marTop w:val="0"/>
      <w:marBottom w:val="0"/>
      <w:divBdr>
        <w:top w:val="none" w:sz="0" w:space="0" w:color="auto"/>
        <w:left w:val="none" w:sz="0" w:space="0" w:color="auto"/>
        <w:bottom w:val="none" w:sz="0" w:space="0" w:color="auto"/>
        <w:right w:val="none" w:sz="0" w:space="0" w:color="auto"/>
      </w:divBdr>
      <w:divsChild>
        <w:div w:id="298417114">
          <w:marLeft w:val="806"/>
          <w:marRight w:val="0"/>
          <w:marTop w:val="0"/>
          <w:marBottom w:val="0"/>
          <w:divBdr>
            <w:top w:val="none" w:sz="0" w:space="0" w:color="auto"/>
            <w:left w:val="none" w:sz="0" w:space="0" w:color="auto"/>
            <w:bottom w:val="none" w:sz="0" w:space="0" w:color="auto"/>
            <w:right w:val="none" w:sz="0" w:space="0" w:color="auto"/>
          </w:divBdr>
        </w:div>
      </w:divsChild>
    </w:div>
    <w:div w:id="427845652">
      <w:bodyDiv w:val="1"/>
      <w:marLeft w:val="0"/>
      <w:marRight w:val="0"/>
      <w:marTop w:val="0"/>
      <w:marBottom w:val="0"/>
      <w:divBdr>
        <w:top w:val="none" w:sz="0" w:space="0" w:color="auto"/>
        <w:left w:val="none" w:sz="0" w:space="0" w:color="auto"/>
        <w:bottom w:val="none" w:sz="0" w:space="0" w:color="auto"/>
        <w:right w:val="none" w:sz="0" w:space="0" w:color="auto"/>
      </w:divBdr>
      <w:divsChild>
        <w:div w:id="1922056944">
          <w:marLeft w:val="806"/>
          <w:marRight w:val="0"/>
          <w:marTop w:val="0"/>
          <w:marBottom w:val="0"/>
          <w:divBdr>
            <w:top w:val="none" w:sz="0" w:space="0" w:color="auto"/>
            <w:left w:val="none" w:sz="0" w:space="0" w:color="auto"/>
            <w:bottom w:val="none" w:sz="0" w:space="0" w:color="auto"/>
            <w:right w:val="none" w:sz="0" w:space="0" w:color="auto"/>
          </w:divBdr>
        </w:div>
      </w:divsChild>
    </w:div>
    <w:div w:id="442041150">
      <w:bodyDiv w:val="1"/>
      <w:marLeft w:val="0"/>
      <w:marRight w:val="0"/>
      <w:marTop w:val="0"/>
      <w:marBottom w:val="0"/>
      <w:divBdr>
        <w:top w:val="none" w:sz="0" w:space="0" w:color="auto"/>
        <w:left w:val="none" w:sz="0" w:space="0" w:color="auto"/>
        <w:bottom w:val="none" w:sz="0" w:space="0" w:color="auto"/>
        <w:right w:val="none" w:sz="0" w:space="0" w:color="auto"/>
      </w:divBdr>
    </w:div>
    <w:div w:id="451897060">
      <w:bodyDiv w:val="1"/>
      <w:marLeft w:val="0"/>
      <w:marRight w:val="0"/>
      <w:marTop w:val="0"/>
      <w:marBottom w:val="0"/>
      <w:divBdr>
        <w:top w:val="none" w:sz="0" w:space="0" w:color="auto"/>
        <w:left w:val="none" w:sz="0" w:space="0" w:color="auto"/>
        <w:bottom w:val="none" w:sz="0" w:space="0" w:color="auto"/>
        <w:right w:val="none" w:sz="0" w:space="0" w:color="auto"/>
      </w:divBdr>
    </w:div>
    <w:div w:id="476150604">
      <w:bodyDiv w:val="1"/>
      <w:marLeft w:val="0"/>
      <w:marRight w:val="0"/>
      <w:marTop w:val="0"/>
      <w:marBottom w:val="0"/>
      <w:divBdr>
        <w:top w:val="none" w:sz="0" w:space="0" w:color="auto"/>
        <w:left w:val="none" w:sz="0" w:space="0" w:color="auto"/>
        <w:bottom w:val="none" w:sz="0" w:space="0" w:color="auto"/>
        <w:right w:val="none" w:sz="0" w:space="0" w:color="auto"/>
      </w:divBdr>
      <w:divsChild>
        <w:div w:id="635525410">
          <w:marLeft w:val="806"/>
          <w:marRight w:val="0"/>
          <w:marTop w:val="0"/>
          <w:marBottom w:val="0"/>
          <w:divBdr>
            <w:top w:val="none" w:sz="0" w:space="0" w:color="auto"/>
            <w:left w:val="none" w:sz="0" w:space="0" w:color="auto"/>
            <w:bottom w:val="none" w:sz="0" w:space="0" w:color="auto"/>
            <w:right w:val="none" w:sz="0" w:space="0" w:color="auto"/>
          </w:divBdr>
        </w:div>
        <w:div w:id="1931693225">
          <w:marLeft w:val="806"/>
          <w:marRight w:val="0"/>
          <w:marTop w:val="0"/>
          <w:marBottom w:val="0"/>
          <w:divBdr>
            <w:top w:val="none" w:sz="0" w:space="0" w:color="auto"/>
            <w:left w:val="none" w:sz="0" w:space="0" w:color="auto"/>
            <w:bottom w:val="none" w:sz="0" w:space="0" w:color="auto"/>
            <w:right w:val="none" w:sz="0" w:space="0" w:color="auto"/>
          </w:divBdr>
        </w:div>
        <w:div w:id="301152961">
          <w:marLeft w:val="806"/>
          <w:marRight w:val="0"/>
          <w:marTop w:val="0"/>
          <w:marBottom w:val="0"/>
          <w:divBdr>
            <w:top w:val="none" w:sz="0" w:space="0" w:color="auto"/>
            <w:left w:val="none" w:sz="0" w:space="0" w:color="auto"/>
            <w:bottom w:val="none" w:sz="0" w:space="0" w:color="auto"/>
            <w:right w:val="none" w:sz="0" w:space="0" w:color="auto"/>
          </w:divBdr>
        </w:div>
      </w:divsChild>
    </w:div>
    <w:div w:id="486359007">
      <w:bodyDiv w:val="1"/>
      <w:marLeft w:val="0"/>
      <w:marRight w:val="0"/>
      <w:marTop w:val="0"/>
      <w:marBottom w:val="0"/>
      <w:divBdr>
        <w:top w:val="none" w:sz="0" w:space="0" w:color="auto"/>
        <w:left w:val="none" w:sz="0" w:space="0" w:color="auto"/>
        <w:bottom w:val="none" w:sz="0" w:space="0" w:color="auto"/>
        <w:right w:val="none" w:sz="0" w:space="0" w:color="auto"/>
      </w:divBdr>
    </w:div>
    <w:div w:id="518275827">
      <w:bodyDiv w:val="1"/>
      <w:marLeft w:val="0"/>
      <w:marRight w:val="0"/>
      <w:marTop w:val="0"/>
      <w:marBottom w:val="0"/>
      <w:divBdr>
        <w:top w:val="none" w:sz="0" w:space="0" w:color="auto"/>
        <w:left w:val="none" w:sz="0" w:space="0" w:color="auto"/>
        <w:bottom w:val="none" w:sz="0" w:space="0" w:color="auto"/>
        <w:right w:val="none" w:sz="0" w:space="0" w:color="auto"/>
      </w:divBdr>
      <w:divsChild>
        <w:div w:id="1916936495">
          <w:marLeft w:val="806"/>
          <w:marRight w:val="0"/>
          <w:marTop w:val="0"/>
          <w:marBottom w:val="0"/>
          <w:divBdr>
            <w:top w:val="none" w:sz="0" w:space="0" w:color="auto"/>
            <w:left w:val="none" w:sz="0" w:space="0" w:color="auto"/>
            <w:bottom w:val="none" w:sz="0" w:space="0" w:color="auto"/>
            <w:right w:val="none" w:sz="0" w:space="0" w:color="auto"/>
          </w:divBdr>
        </w:div>
        <w:div w:id="486898589">
          <w:marLeft w:val="806"/>
          <w:marRight w:val="0"/>
          <w:marTop w:val="0"/>
          <w:marBottom w:val="0"/>
          <w:divBdr>
            <w:top w:val="none" w:sz="0" w:space="0" w:color="auto"/>
            <w:left w:val="none" w:sz="0" w:space="0" w:color="auto"/>
            <w:bottom w:val="none" w:sz="0" w:space="0" w:color="auto"/>
            <w:right w:val="none" w:sz="0" w:space="0" w:color="auto"/>
          </w:divBdr>
        </w:div>
        <w:div w:id="1491555391">
          <w:marLeft w:val="806"/>
          <w:marRight w:val="0"/>
          <w:marTop w:val="0"/>
          <w:marBottom w:val="0"/>
          <w:divBdr>
            <w:top w:val="none" w:sz="0" w:space="0" w:color="auto"/>
            <w:left w:val="none" w:sz="0" w:space="0" w:color="auto"/>
            <w:bottom w:val="none" w:sz="0" w:space="0" w:color="auto"/>
            <w:right w:val="none" w:sz="0" w:space="0" w:color="auto"/>
          </w:divBdr>
        </w:div>
      </w:divsChild>
    </w:div>
    <w:div w:id="526023031">
      <w:bodyDiv w:val="1"/>
      <w:marLeft w:val="0"/>
      <w:marRight w:val="0"/>
      <w:marTop w:val="0"/>
      <w:marBottom w:val="0"/>
      <w:divBdr>
        <w:top w:val="none" w:sz="0" w:space="0" w:color="auto"/>
        <w:left w:val="none" w:sz="0" w:space="0" w:color="auto"/>
        <w:bottom w:val="none" w:sz="0" w:space="0" w:color="auto"/>
        <w:right w:val="none" w:sz="0" w:space="0" w:color="auto"/>
      </w:divBdr>
      <w:divsChild>
        <w:div w:id="1705594065">
          <w:marLeft w:val="806"/>
          <w:marRight w:val="0"/>
          <w:marTop w:val="0"/>
          <w:marBottom w:val="0"/>
          <w:divBdr>
            <w:top w:val="none" w:sz="0" w:space="0" w:color="auto"/>
            <w:left w:val="none" w:sz="0" w:space="0" w:color="auto"/>
            <w:bottom w:val="none" w:sz="0" w:space="0" w:color="auto"/>
            <w:right w:val="none" w:sz="0" w:space="0" w:color="auto"/>
          </w:divBdr>
        </w:div>
        <w:div w:id="1283154266">
          <w:marLeft w:val="806"/>
          <w:marRight w:val="0"/>
          <w:marTop w:val="0"/>
          <w:marBottom w:val="0"/>
          <w:divBdr>
            <w:top w:val="none" w:sz="0" w:space="0" w:color="auto"/>
            <w:left w:val="none" w:sz="0" w:space="0" w:color="auto"/>
            <w:bottom w:val="none" w:sz="0" w:space="0" w:color="auto"/>
            <w:right w:val="none" w:sz="0" w:space="0" w:color="auto"/>
          </w:divBdr>
        </w:div>
        <w:div w:id="1060134136">
          <w:marLeft w:val="806"/>
          <w:marRight w:val="0"/>
          <w:marTop w:val="0"/>
          <w:marBottom w:val="0"/>
          <w:divBdr>
            <w:top w:val="none" w:sz="0" w:space="0" w:color="auto"/>
            <w:left w:val="none" w:sz="0" w:space="0" w:color="auto"/>
            <w:bottom w:val="none" w:sz="0" w:space="0" w:color="auto"/>
            <w:right w:val="none" w:sz="0" w:space="0" w:color="auto"/>
          </w:divBdr>
        </w:div>
        <w:div w:id="1393314148">
          <w:marLeft w:val="806"/>
          <w:marRight w:val="0"/>
          <w:marTop w:val="0"/>
          <w:marBottom w:val="0"/>
          <w:divBdr>
            <w:top w:val="none" w:sz="0" w:space="0" w:color="auto"/>
            <w:left w:val="none" w:sz="0" w:space="0" w:color="auto"/>
            <w:bottom w:val="none" w:sz="0" w:space="0" w:color="auto"/>
            <w:right w:val="none" w:sz="0" w:space="0" w:color="auto"/>
          </w:divBdr>
        </w:div>
      </w:divsChild>
    </w:div>
    <w:div w:id="556815494">
      <w:bodyDiv w:val="1"/>
      <w:marLeft w:val="0"/>
      <w:marRight w:val="0"/>
      <w:marTop w:val="0"/>
      <w:marBottom w:val="0"/>
      <w:divBdr>
        <w:top w:val="none" w:sz="0" w:space="0" w:color="auto"/>
        <w:left w:val="none" w:sz="0" w:space="0" w:color="auto"/>
        <w:bottom w:val="none" w:sz="0" w:space="0" w:color="auto"/>
        <w:right w:val="none" w:sz="0" w:space="0" w:color="auto"/>
      </w:divBdr>
      <w:divsChild>
        <w:div w:id="1571160472">
          <w:marLeft w:val="806"/>
          <w:marRight w:val="0"/>
          <w:marTop w:val="0"/>
          <w:marBottom w:val="0"/>
          <w:divBdr>
            <w:top w:val="none" w:sz="0" w:space="0" w:color="auto"/>
            <w:left w:val="none" w:sz="0" w:space="0" w:color="auto"/>
            <w:bottom w:val="none" w:sz="0" w:space="0" w:color="auto"/>
            <w:right w:val="none" w:sz="0" w:space="0" w:color="auto"/>
          </w:divBdr>
        </w:div>
      </w:divsChild>
    </w:div>
    <w:div w:id="600724216">
      <w:bodyDiv w:val="1"/>
      <w:marLeft w:val="0"/>
      <w:marRight w:val="0"/>
      <w:marTop w:val="0"/>
      <w:marBottom w:val="0"/>
      <w:divBdr>
        <w:top w:val="none" w:sz="0" w:space="0" w:color="auto"/>
        <w:left w:val="none" w:sz="0" w:space="0" w:color="auto"/>
        <w:bottom w:val="none" w:sz="0" w:space="0" w:color="auto"/>
        <w:right w:val="none" w:sz="0" w:space="0" w:color="auto"/>
      </w:divBdr>
      <w:divsChild>
        <w:div w:id="185557737">
          <w:marLeft w:val="806"/>
          <w:marRight w:val="0"/>
          <w:marTop w:val="0"/>
          <w:marBottom w:val="0"/>
          <w:divBdr>
            <w:top w:val="none" w:sz="0" w:space="0" w:color="auto"/>
            <w:left w:val="none" w:sz="0" w:space="0" w:color="auto"/>
            <w:bottom w:val="none" w:sz="0" w:space="0" w:color="auto"/>
            <w:right w:val="none" w:sz="0" w:space="0" w:color="auto"/>
          </w:divBdr>
        </w:div>
        <w:div w:id="366490410">
          <w:marLeft w:val="806"/>
          <w:marRight w:val="0"/>
          <w:marTop w:val="0"/>
          <w:marBottom w:val="0"/>
          <w:divBdr>
            <w:top w:val="none" w:sz="0" w:space="0" w:color="auto"/>
            <w:left w:val="none" w:sz="0" w:space="0" w:color="auto"/>
            <w:bottom w:val="none" w:sz="0" w:space="0" w:color="auto"/>
            <w:right w:val="none" w:sz="0" w:space="0" w:color="auto"/>
          </w:divBdr>
        </w:div>
        <w:div w:id="363560782">
          <w:marLeft w:val="806"/>
          <w:marRight w:val="0"/>
          <w:marTop w:val="0"/>
          <w:marBottom w:val="0"/>
          <w:divBdr>
            <w:top w:val="none" w:sz="0" w:space="0" w:color="auto"/>
            <w:left w:val="none" w:sz="0" w:space="0" w:color="auto"/>
            <w:bottom w:val="none" w:sz="0" w:space="0" w:color="auto"/>
            <w:right w:val="none" w:sz="0" w:space="0" w:color="auto"/>
          </w:divBdr>
        </w:div>
        <w:div w:id="1305575018">
          <w:marLeft w:val="806"/>
          <w:marRight w:val="0"/>
          <w:marTop w:val="0"/>
          <w:marBottom w:val="0"/>
          <w:divBdr>
            <w:top w:val="none" w:sz="0" w:space="0" w:color="auto"/>
            <w:left w:val="none" w:sz="0" w:space="0" w:color="auto"/>
            <w:bottom w:val="none" w:sz="0" w:space="0" w:color="auto"/>
            <w:right w:val="none" w:sz="0" w:space="0" w:color="auto"/>
          </w:divBdr>
        </w:div>
        <w:div w:id="1238395355">
          <w:marLeft w:val="806"/>
          <w:marRight w:val="0"/>
          <w:marTop w:val="0"/>
          <w:marBottom w:val="0"/>
          <w:divBdr>
            <w:top w:val="none" w:sz="0" w:space="0" w:color="auto"/>
            <w:left w:val="none" w:sz="0" w:space="0" w:color="auto"/>
            <w:bottom w:val="none" w:sz="0" w:space="0" w:color="auto"/>
            <w:right w:val="none" w:sz="0" w:space="0" w:color="auto"/>
          </w:divBdr>
        </w:div>
      </w:divsChild>
    </w:div>
    <w:div w:id="723600230">
      <w:bodyDiv w:val="1"/>
      <w:marLeft w:val="0"/>
      <w:marRight w:val="0"/>
      <w:marTop w:val="0"/>
      <w:marBottom w:val="0"/>
      <w:divBdr>
        <w:top w:val="none" w:sz="0" w:space="0" w:color="auto"/>
        <w:left w:val="none" w:sz="0" w:space="0" w:color="auto"/>
        <w:bottom w:val="none" w:sz="0" w:space="0" w:color="auto"/>
        <w:right w:val="none" w:sz="0" w:space="0" w:color="auto"/>
      </w:divBdr>
    </w:div>
    <w:div w:id="731850349">
      <w:bodyDiv w:val="1"/>
      <w:marLeft w:val="0"/>
      <w:marRight w:val="0"/>
      <w:marTop w:val="0"/>
      <w:marBottom w:val="0"/>
      <w:divBdr>
        <w:top w:val="none" w:sz="0" w:space="0" w:color="auto"/>
        <w:left w:val="none" w:sz="0" w:space="0" w:color="auto"/>
        <w:bottom w:val="none" w:sz="0" w:space="0" w:color="auto"/>
        <w:right w:val="none" w:sz="0" w:space="0" w:color="auto"/>
      </w:divBdr>
      <w:divsChild>
        <w:div w:id="1232693719">
          <w:marLeft w:val="806"/>
          <w:marRight w:val="0"/>
          <w:marTop w:val="0"/>
          <w:marBottom w:val="0"/>
          <w:divBdr>
            <w:top w:val="none" w:sz="0" w:space="0" w:color="auto"/>
            <w:left w:val="none" w:sz="0" w:space="0" w:color="auto"/>
            <w:bottom w:val="none" w:sz="0" w:space="0" w:color="auto"/>
            <w:right w:val="none" w:sz="0" w:space="0" w:color="auto"/>
          </w:divBdr>
        </w:div>
        <w:div w:id="1783646066">
          <w:marLeft w:val="806"/>
          <w:marRight w:val="0"/>
          <w:marTop w:val="0"/>
          <w:marBottom w:val="0"/>
          <w:divBdr>
            <w:top w:val="none" w:sz="0" w:space="0" w:color="auto"/>
            <w:left w:val="none" w:sz="0" w:space="0" w:color="auto"/>
            <w:bottom w:val="none" w:sz="0" w:space="0" w:color="auto"/>
            <w:right w:val="none" w:sz="0" w:space="0" w:color="auto"/>
          </w:divBdr>
        </w:div>
        <w:div w:id="2140030915">
          <w:marLeft w:val="806"/>
          <w:marRight w:val="0"/>
          <w:marTop w:val="0"/>
          <w:marBottom w:val="0"/>
          <w:divBdr>
            <w:top w:val="none" w:sz="0" w:space="0" w:color="auto"/>
            <w:left w:val="none" w:sz="0" w:space="0" w:color="auto"/>
            <w:bottom w:val="none" w:sz="0" w:space="0" w:color="auto"/>
            <w:right w:val="none" w:sz="0" w:space="0" w:color="auto"/>
          </w:divBdr>
        </w:div>
      </w:divsChild>
    </w:div>
    <w:div w:id="844131048">
      <w:bodyDiv w:val="1"/>
      <w:marLeft w:val="0"/>
      <w:marRight w:val="0"/>
      <w:marTop w:val="0"/>
      <w:marBottom w:val="0"/>
      <w:divBdr>
        <w:top w:val="none" w:sz="0" w:space="0" w:color="auto"/>
        <w:left w:val="none" w:sz="0" w:space="0" w:color="auto"/>
        <w:bottom w:val="none" w:sz="0" w:space="0" w:color="auto"/>
        <w:right w:val="none" w:sz="0" w:space="0" w:color="auto"/>
      </w:divBdr>
      <w:divsChild>
        <w:div w:id="810947216">
          <w:marLeft w:val="806"/>
          <w:marRight w:val="0"/>
          <w:marTop w:val="0"/>
          <w:marBottom w:val="0"/>
          <w:divBdr>
            <w:top w:val="none" w:sz="0" w:space="0" w:color="auto"/>
            <w:left w:val="none" w:sz="0" w:space="0" w:color="auto"/>
            <w:bottom w:val="none" w:sz="0" w:space="0" w:color="auto"/>
            <w:right w:val="none" w:sz="0" w:space="0" w:color="auto"/>
          </w:divBdr>
        </w:div>
      </w:divsChild>
    </w:div>
    <w:div w:id="971445768">
      <w:bodyDiv w:val="1"/>
      <w:marLeft w:val="0"/>
      <w:marRight w:val="0"/>
      <w:marTop w:val="0"/>
      <w:marBottom w:val="0"/>
      <w:divBdr>
        <w:top w:val="none" w:sz="0" w:space="0" w:color="auto"/>
        <w:left w:val="none" w:sz="0" w:space="0" w:color="auto"/>
        <w:bottom w:val="none" w:sz="0" w:space="0" w:color="auto"/>
        <w:right w:val="none" w:sz="0" w:space="0" w:color="auto"/>
      </w:divBdr>
      <w:divsChild>
        <w:div w:id="1100178722">
          <w:marLeft w:val="806"/>
          <w:marRight w:val="0"/>
          <w:marTop w:val="0"/>
          <w:marBottom w:val="0"/>
          <w:divBdr>
            <w:top w:val="none" w:sz="0" w:space="0" w:color="auto"/>
            <w:left w:val="none" w:sz="0" w:space="0" w:color="auto"/>
            <w:bottom w:val="none" w:sz="0" w:space="0" w:color="auto"/>
            <w:right w:val="none" w:sz="0" w:space="0" w:color="auto"/>
          </w:divBdr>
        </w:div>
        <w:div w:id="91516922">
          <w:marLeft w:val="806"/>
          <w:marRight w:val="0"/>
          <w:marTop w:val="0"/>
          <w:marBottom w:val="0"/>
          <w:divBdr>
            <w:top w:val="none" w:sz="0" w:space="0" w:color="auto"/>
            <w:left w:val="none" w:sz="0" w:space="0" w:color="auto"/>
            <w:bottom w:val="none" w:sz="0" w:space="0" w:color="auto"/>
            <w:right w:val="none" w:sz="0" w:space="0" w:color="auto"/>
          </w:divBdr>
        </w:div>
        <w:div w:id="942959348">
          <w:marLeft w:val="806"/>
          <w:marRight w:val="0"/>
          <w:marTop w:val="0"/>
          <w:marBottom w:val="0"/>
          <w:divBdr>
            <w:top w:val="none" w:sz="0" w:space="0" w:color="auto"/>
            <w:left w:val="none" w:sz="0" w:space="0" w:color="auto"/>
            <w:bottom w:val="none" w:sz="0" w:space="0" w:color="auto"/>
            <w:right w:val="none" w:sz="0" w:space="0" w:color="auto"/>
          </w:divBdr>
        </w:div>
      </w:divsChild>
    </w:div>
    <w:div w:id="1004091502">
      <w:bodyDiv w:val="1"/>
      <w:marLeft w:val="0"/>
      <w:marRight w:val="0"/>
      <w:marTop w:val="0"/>
      <w:marBottom w:val="0"/>
      <w:divBdr>
        <w:top w:val="none" w:sz="0" w:space="0" w:color="auto"/>
        <w:left w:val="none" w:sz="0" w:space="0" w:color="auto"/>
        <w:bottom w:val="none" w:sz="0" w:space="0" w:color="auto"/>
        <w:right w:val="none" w:sz="0" w:space="0" w:color="auto"/>
      </w:divBdr>
      <w:divsChild>
        <w:div w:id="1086541056">
          <w:marLeft w:val="806"/>
          <w:marRight w:val="0"/>
          <w:marTop w:val="0"/>
          <w:marBottom w:val="0"/>
          <w:divBdr>
            <w:top w:val="none" w:sz="0" w:space="0" w:color="auto"/>
            <w:left w:val="none" w:sz="0" w:space="0" w:color="auto"/>
            <w:bottom w:val="none" w:sz="0" w:space="0" w:color="auto"/>
            <w:right w:val="none" w:sz="0" w:space="0" w:color="auto"/>
          </w:divBdr>
        </w:div>
        <w:div w:id="1524978295">
          <w:marLeft w:val="806"/>
          <w:marRight w:val="0"/>
          <w:marTop w:val="0"/>
          <w:marBottom w:val="0"/>
          <w:divBdr>
            <w:top w:val="none" w:sz="0" w:space="0" w:color="auto"/>
            <w:left w:val="none" w:sz="0" w:space="0" w:color="auto"/>
            <w:bottom w:val="none" w:sz="0" w:space="0" w:color="auto"/>
            <w:right w:val="none" w:sz="0" w:space="0" w:color="auto"/>
          </w:divBdr>
        </w:div>
        <w:div w:id="66071373">
          <w:marLeft w:val="806"/>
          <w:marRight w:val="0"/>
          <w:marTop w:val="0"/>
          <w:marBottom w:val="0"/>
          <w:divBdr>
            <w:top w:val="none" w:sz="0" w:space="0" w:color="auto"/>
            <w:left w:val="none" w:sz="0" w:space="0" w:color="auto"/>
            <w:bottom w:val="none" w:sz="0" w:space="0" w:color="auto"/>
            <w:right w:val="none" w:sz="0" w:space="0" w:color="auto"/>
          </w:divBdr>
        </w:div>
        <w:div w:id="962688970">
          <w:marLeft w:val="806"/>
          <w:marRight w:val="0"/>
          <w:marTop w:val="0"/>
          <w:marBottom w:val="0"/>
          <w:divBdr>
            <w:top w:val="none" w:sz="0" w:space="0" w:color="auto"/>
            <w:left w:val="none" w:sz="0" w:space="0" w:color="auto"/>
            <w:bottom w:val="none" w:sz="0" w:space="0" w:color="auto"/>
            <w:right w:val="none" w:sz="0" w:space="0" w:color="auto"/>
          </w:divBdr>
        </w:div>
      </w:divsChild>
    </w:div>
    <w:div w:id="1029987655">
      <w:bodyDiv w:val="1"/>
      <w:marLeft w:val="0"/>
      <w:marRight w:val="0"/>
      <w:marTop w:val="0"/>
      <w:marBottom w:val="0"/>
      <w:divBdr>
        <w:top w:val="none" w:sz="0" w:space="0" w:color="auto"/>
        <w:left w:val="none" w:sz="0" w:space="0" w:color="auto"/>
        <w:bottom w:val="none" w:sz="0" w:space="0" w:color="auto"/>
        <w:right w:val="none" w:sz="0" w:space="0" w:color="auto"/>
      </w:divBdr>
      <w:divsChild>
        <w:div w:id="324361664">
          <w:marLeft w:val="806"/>
          <w:marRight w:val="0"/>
          <w:marTop w:val="0"/>
          <w:marBottom w:val="0"/>
          <w:divBdr>
            <w:top w:val="none" w:sz="0" w:space="0" w:color="auto"/>
            <w:left w:val="none" w:sz="0" w:space="0" w:color="auto"/>
            <w:bottom w:val="none" w:sz="0" w:space="0" w:color="auto"/>
            <w:right w:val="none" w:sz="0" w:space="0" w:color="auto"/>
          </w:divBdr>
        </w:div>
      </w:divsChild>
    </w:div>
    <w:div w:id="1063724626">
      <w:bodyDiv w:val="1"/>
      <w:marLeft w:val="0"/>
      <w:marRight w:val="0"/>
      <w:marTop w:val="0"/>
      <w:marBottom w:val="0"/>
      <w:divBdr>
        <w:top w:val="none" w:sz="0" w:space="0" w:color="auto"/>
        <w:left w:val="none" w:sz="0" w:space="0" w:color="auto"/>
        <w:bottom w:val="none" w:sz="0" w:space="0" w:color="auto"/>
        <w:right w:val="none" w:sz="0" w:space="0" w:color="auto"/>
      </w:divBdr>
    </w:div>
    <w:div w:id="1146627029">
      <w:bodyDiv w:val="1"/>
      <w:marLeft w:val="0"/>
      <w:marRight w:val="0"/>
      <w:marTop w:val="0"/>
      <w:marBottom w:val="0"/>
      <w:divBdr>
        <w:top w:val="none" w:sz="0" w:space="0" w:color="auto"/>
        <w:left w:val="none" w:sz="0" w:space="0" w:color="auto"/>
        <w:bottom w:val="none" w:sz="0" w:space="0" w:color="auto"/>
        <w:right w:val="none" w:sz="0" w:space="0" w:color="auto"/>
      </w:divBdr>
    </w:div>
    <w:div w:id="1278684600">
      <w:bodyDiv w:val="1"/>
      <w:marLeft w:val="0"/>
      <w:marRight w:val="0"/>
      <w:marTop w:val="0"/>
      <w:marBottom w:val="0"/>
      <w:divBdr>
        <w:top w:val="none" w:sz="0" w:space="0" w:color="auto"/>
        <w:left w:val="none" w:sz="0" w:space="0" w:color="auto"/>
        <w:bottom w:val="none" w:sz="0" w:space="0" w:color="auto"/>
        <w:right w:val="none" w:sz="0" w:space="0" w:color="auto"/>
      </w:divBdr>
      <w:divsChild>
        <w:div w:id="750542366">
          <w:marLeft w:val="806"/>
          <w:marRight w:val="0"/>
          <w:marTop w:val="0"/>
          <w:marBottom w:val="0"/>
          <w:divBdr>
            <w:top w:val="none" w:sz="0" w:space="0" w:color="auto"/>
            <w:left w:val="none" w:sz="0" w:space="0" w:color="auto"/>
            <w:bottom w:val="none" w:sz="0" w:space="0" w:color="auto"/>
            <w:right w:val="none" w:sz="0" w:space="0" w:color="auto"/>
          </w:divBdr>
        </w:div>
        <w:div w:id="255940450">
          <w:marLeft w:val="806"/>
          <w:marRight w:val="0"/>
          <w:marTop w:val="0"/>
          <w:marBottom w:val="0"/>
          <w:divBdr>
            <w:top w:val="none" w:sz="0" w:space="0" w:color="auto"/>
            <w:left w:val="none" w:sz="0" w:space="0" w:color="auto"/>
            <w:bottom w:val="none" w:sz="0" w:space="0" w:color="auto"/>
            <w:right w:val="none" w:sz="0" w:space="0" w:color="auto"/>
          </w:divBdr>
        </w:div>
        <w:div w:id="1474256983">
          <w:marLeft w:val="806"/>
          <w:marRight w:val="0"/>
          <w:marTop w:val="0"/>
          <w:marBottom w:val="0"/>
          <w:divBdr>
            <w:top w:val="none" w:sz="0" w:space="0" w:color="auto"/>
            <w:left w:val="none" w:sz="0" w:space="0" w:color="auto"/>
            <w:bottom w:val="none" w:sz="0" w:space="0" w:color="auto"/>
            <w:right w:val="none" w:sz="0" w:space="0" w:color="auto"/>
          </w:divBdr>
        </w:div>
        <w:div w:id="1430614425">
          <w:marLeft w:val="806"/>
          <w:marRight w:val="0"/>
          <w:marTop w:val="0"/>
          <w:marBottom w:val="0"/>
          <w:divBdr>
            <w:top w:val="none" w:sz="0" w:space="0" w:color="auto"/>
            <w:left w:val="none" w:sz="0" w:space="0" w:color="auto"/>
            <w:bottom w:val="none" w:sz="0" w:space="0" w:color="auto"/>
            <w:right w:val="none" w:sz="0" w:space="0" w:color="auto"/>
          </w:divBdr>
        </w:div>
        <w:div w:id="137429481">
          <w:marLeft w:val="806"/>
          <w:marRight w:val="0"/>
          <w:marTop w:val="0"/>
          <w:marBottom w:val="0"/>
          <w:divBdr>
            <w:top w:val="none" w:sz="0" w:space="0" w:color="auto"/>
            <w:left w:val="none" w:sz="0" w:space="0" w:color="auto"/>
            <w:bottom w:val="none" w:sz="0" w:space="0" w:color="auto"/>
            <w:right w:val="none" w:sz="0" w:space="0" w:color="auto"/>
          </w:divBdr>
        </w:div>
        <w:div w:id="406343387">
          <w:marLeft w:val="806"/>
          <w:marRight w:val="0"/>
          <w:marTop w:val="0"/>
          <w:marBottom w:val="0"/>
          <w:divBdr>
            <w:top w:val="none" w:sz="0" w:space="0" w:color="auto"/>
            <w:left w:val="none" w:sz="0" w:space="0" w:color="auto"/>
            <w:bottom w:val="none" w:sz="0" w:space="0" w:color="auto"/>
            <w:right w:val="none" w:sz="0" w:space="0" w:color="auto"/>
          </w:divBdr>
        </w:div>
      </w:divsChild>
    </w:div>
    <w:div w:id="1302616839">
      <w:bodyDiv w:val="1"/>
      <w:marLeft w:val="0"/>
      <w:marRight w:val="0"/>
      <w:marTop w:val="0"/>
      <w:marBottom w:val="0"/>
      <w:divBdr>
        <w:top w:val="none" w:sz="0" w:space="0" w:color="auto"/>
        <w:left w:val="none" w:sz="0" w:space="0" w:color="auto"/>
        <w:bottom w:val="none" w:sz="0" w:space="0" w:color="auto"/>
        <w:right w:val="none" w:sz="0" w:space="0" w:color="auto"/>
      </w:divBdr>
      <w:divsChild>
        <w:div w:id="971522080">
          <w:marLeft w:val="806"/>
          <w:marRight w:val="0"/>
          <w:marTop w:val="0"/>
          <w:marBottom w:val="0"/>
          <w:divBdr>
            <w:top w:val="none" w:sz="0" w:space="0" w:color="auto"/>
            <w:left w:val="none" w:sz="0" w:space="0" w:color="auto"/>
            <w:bottom w:val="none" w:sz="0" w:space="0" w:color="auto"/>
            <w:right w:val="none" w:sz="0" w:space="0" w:color="auto"/>
          </w:divBdr>
        </w:div>
        <w:div w:id="1777022402">
          <w:marLeft w:val="806"/>
          <w:marRight w:val="0"/>
          <w:marTop w:val="0"/>
          <w:marBottom w:val="0"/>
          <w:divBdr>
            <w:top w:val="none" w:sz="0" w:space="0" w:color="auto"/>
            <w:left w:val="none" w:sz="0" w:space="0" w:color="auto"/>
            <w:bottom w:val="none" w:sz="0" w:space="0" w:color="auto"/>
            <w:right w:val="none" w:sz="0" w:space="0" w:color="auto"/>
          </w:divBdr>
        </w:div>
        <w:div w:id="1637681100">
          <w:marLeft w:val="806"/>
          <w:marRight w:val="0"/>
          <w:marTop w:val="0"/>
          <w:marBottom w:val="0"/>
          <w:divBdr>
            <w:top w:val="none" w:sz="0" w:space="0" w:color="auto"/>
            <w:left w:val="none" w:sz="0" w:space="0" w:color="auto"/>
            <w:bottom w:val="none" w:sz="0" w:space="0" w:color="auto"/>
            <w:right w:val="none" w:sz="0" w:space="0" w:color="auto"/>
          </w:divBdr>
        </w:div>
        <w:div w:id="507913055">
          <w:marLeft w:val="806"/>
          <w:marRight w:val="0"/>
          <w:marTop w:val="0"/>
          <w:marBottom w:val="0"/>
          <w:divBdr>
            <w:top w:val="none" w:sz="0" w:space="0" w:color="auto"/>
            <w:left w:val="none" w:sz="0" w:space="0" w:color="auto"/>
            <w:bottom w:val="none" w:sz="0" w:space="0" w:color="auto"/>
            <w:right w:val="none" w:sz="0" w:space="0" w:color="auto"/>
          </w:divBdr>
        </w:div>
        <w:div w:id="557209218">
          <w:marLeft w:val="806"/>
          <w:marRight w:val="0"/>
          <w:marTop w:val="0"/>
          <w:marBottom w:val="0"/>
          <w:divBdr>
            <w:top w:val="none" w:sz="0" w:space="0" w:color="auto"/>
            <w:left w:val="none" w:sz="0" w:space="0" w:color="auto"/>
            <w:bottom w:val="none" w:sz="0" w:space="0" w:color="auto"/>
            <w:right w:val="none" w:sz="0" w:space="0" w:color="auto"/>
          </w:divBdr>
        </w:div>
      </w:divsChild>
    </w:div>
    <w:div w:id="1352292262">
      <w:bodyDiv w:val="1"/>
      <w:marLeft w:val="0"/>
      <w:marRight w:val="0"/>
      <w:marTop w:val="0"/>
      <w:marBottom w:val="0"/>
      <w:divBdr>
        <w:top w:val="none" w:sz="0" w:space="0" w:color="auto"/>
        <w:left w:val="none" w:sz="0" w:space="0" w:color="auto"/>
        <w:bottom w:val="none" w:sz="0" w:space="0" w:color="auto"/>
        <w:right w:val="none" w:sz="0" w:space="0" w:color="auto"/>
      </w:divBdr>
    </w:div>
    <w:div w:id="1404526598">
      <w:bodyDiv w:val="1"/>
      <w:marLeft w:val="0"/>
      <w:marRight w:val="0"/>
      <w:marTop w:val="0"/>
      <w:marBottom w:val="0"/>
      <w:divBdr>
        <w:top w:val="none" w:sz="0" w:space="0" w:color="auto"/>
        <w:left w:val="none" w:sz="0" w:space="0" w:color="auto"/>
        <w:bottom w:val="none" w:sz="0" w:space="0" w:color="auto"/>
        <w:right w:val="none" w:sz="0" w:space="0" w:color="auto"/>
      </w:divBdr>
      <w:divsChild>
        <w:div w:id="759183624">
          <w:marLeft w:val="806"/>
          <w:marRight w:val="0"/>
          <w:marTop w:val="0"/>
          <w:marBottom w:val="0"/>
          <w:divBdr>
            <w:top w:val="none" w:sz="0" w:space="0" w:color="auto"/>
            <w:left w:val="none" w:sz="0" w:space="0" w:color="auto"/>
            <w:bottom w:val="none" w:sz="0" w:space="0" w:color="auto"/>
            <w:right w:val="none" w:sz="0" w:space="0" w:color="auto"/>
          </w:divBdr>
        </w:div>
        <w:div w:id="1641031966">
          <w:marLeft w:val="806"/>
          <w:marRight w:val="0"/>
          <w:marTop w:val="0"/>
          <w:marBottom w:val="0"/>
          <w:divBdr>
            <w:top w:val="none" w:sz="0" w:space="0" w:color="auto"/>
            <w:left w:val="none" w:sz="0" w:space="0" w:color="auto"/>
            <w:bottom w:val="none" w:sz="0" w:space="0" w:color="auto"/>
            <w:right w:val="none" w:sz="0" w:space="0" w:color="auto"/>
          </w:divBdr>
        </w:div>
        <w:div w:id="1897350698">
          <w:marLeft w:val="806"/>
          <w:marRight w:val="0"/>
          <w:marTop w:val="0"/>
          <w:marBottom w:val="0"/>
          <w:divBdr>
            <w:top w:val="none" w:sz="0" w:space="0" w:color="auto"/>
            <w:left w:val="none" w:sz="0" w:space="0" w:color="auto"/>
            <w:bottom w:val="none" w:sz="0" w:space="0" w:color="auto"/>
            <w:right w:val="none" w:sz="0" w:space="0" w:color="auto"/>
          </w:divBdr>
        </w:div>
      </w:divsChild>
    </w:div>
    <w:div w:id="1449616890">
      <w:bodyDiv w:val="1"/>
      <w:marLeft w:val="0"/>
      <w:marRight w:val="0"/>
      <w:marTop w:val="0"/>
      <w:marBottom w:val="0"/>
      <w:divBdr>
        <w:top w:val="none" w:sz="0" w:space="0" w:color="auto"/>
        <w:left w:val="none" w:sz="0" w:space="0" w:color="auto"/>
        <w:bottom w:val="none" w:sz="0" w:space="0" w:color="auto"/>
        <w:right w:val="none" w:sz="0" w:space="0" w:color="auto"/>
      </w:divBdr>
      <w:divsChild>
        <w:div w:id="174556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596846">
      <w:bodyDiv w:val="1"/>
      <w:marLeft w:val="0"/>
      <w:marRight w:val="0"/>
      <w:marTop w:val="0"/>
      <w:marBottom w:val="0"/>
      <w:divBdr>
        <w:top w:val="none" w:sz="0" w:space="0" w:color="auto"/>
        <w:left w:val="none" w:sz="0" w:space="0" w:color="auto"/>
        <w:bottom w:val="none" w:sz="0" w:space="0" w:color="auto"/>
        <w:right w:val="none" w:sz="0" w:space="0" w:color="auto"/>
      </w:divBdr>
    </w:div>
    <w:div w:id="1587691026">
      <w:bodyDiv w:val="1"/>
      <w:marLeft w:val="0"/>
      <w:marRight w:val="0"/>
      <w:marTop w:val="0"/>
      <w:marBottom w:val="0"/>
      <w:divBdr>
        <w:top w:val="none" w:sz="0" w:space="0" w:color="auto"/>
        <w:left w:val="none" w:sz="0" w:space="0" w:color="auto"/>
        <w:bottom w:val="none" w:sz="0" w:space="0" w:color="auto"/>
        <w:right w:val="none" w:sz="0" w:space="0" w:color="auto"/>
      </w:divBdr>
      <w:divsChild>
        <w:div w:id="79181007">
          <w:marLeft w:val="806"/>
          <w:marRight w:val="0"/>
          <w:marTop w:val="0"/>
          <w:marBottom w:val="0"/>
          <w:divBdr>
            <w:top w:val="none" w:sz="0" w:space="0" w:color="auto"/>
            <w:left w:val="none" w:sz="0" w:space="0" w:color="auto"/>
            <w:bottom w:val="none" w:sz="0" w:space="0" w:color="auto"/>
            <w:right w:val="none" w:sz="0" w:space="0" w:color="auto"/>
          </w:divBdr>
        </w:div>
        <w:div w:id="143593075">
          <w:marLeft w:val="806"/>
          <w:marRight w:val="0"/>
          <w:marTop w:val="0"/>
          <w:marBottom w:val="0"/>
          <w:divBdr>
            <w:top w:val="none" w:sz="0" w:space="0" w:color="auto"/>
            <w:left w:val="none" w:sz="0" w:space="0" w:color="auto"/>
            <w:bottom w:val="none" w:sz="0" w:space="0" w:color="auto"/>
            <w:right w:val="none" w:sz="0" w:space="0" w:color="auto"/>
          </w:divBdr>
        </w:div>
        <w:div w:id="1195582155">
          <w:marLeft w:val="806"/>
          <w:marRight w:val="0"/>
          <w:marTop w:val="0"/>
          <w:marBottom w:val="0"/>
          <w:divBdr>
            <w:top w:val="none" w:sz="0" w:space="0" w:color="auto"/>
            <w:left w:val="none" w:sz="0" w:space="0" w:color="auto"/>
            <w:bottom w:val="none" w:sz="0" w:space="0" w:color="auto"/>
            <w:right w:val="none" w:sz="0" w:space="0" w:color="auto"/>
          </w:divBdr>
        </w:div>
        <w:div w:id="835339577">
          <w:marLeft w:val="806"/>
          <w:marRight w:val="0"/>
          <w:marTop w:val="0"/>
          <w:marBottom w:val="0"/>
          <w:divBdr>
            <w:top w:val="none" w:sz="0" w:space="0" w:color="auto"/>
            <w:left w:val="none" w:sz="0" w:space="0" w:color="auto"/>
            <w:bottom w:val="none" w:sz="0" w:space="0" w:color="auto"/>
            <w:right w:val="none" w:sz="0" w:space="0" w:color="auto"/>
          </w:divBdr>
        </w:div>
        <w:div w:id="1044989269">
          <w:marLeft w:val="806"/>
          <w:marRight w:val="0"/>
          <w:marTop w:val="0"/>
          <w:marBottom w:val="0"/>
          <w:divBdr>
            <w:top w:val="none" w:sz="0" w:space="0" w:color="auto"/>
            <w:left w:val="none" w:sz="0" w:space="0" w:color="auto"/>
            <w:bottom w:val="none" w:sz="0" w:space="0" w:color="auto"/>
            <w:right w:val="none" w:sz="0" w:space="0" w:color="auto"/>
          </w:divBdr>
        </w:div>
      </w:divsChild>
    </w:div>
    <w:div w:id="1839953875">
      <w:bodyDiv w:val="1"/>
      <w:marLeft w:val="0"/>
      <w:marRight w:val="0"/>
      <w:marTop w:val="0"/>
      <w:marBottom w:val="0"/>
      <w:divBdr>
        <w:top w:val="none" w:sz="0" w:space="0" w:color="auto"/>
        <w:left w:val="none" w:sz="0" w:space="0" w:color="auto"/>
        <w:bottom w:val="none" w:sz="0" w:space="0" w:color="auto"/>
        <w:right w:val="none" w:sz="0" w:space="0" w:color="auto"/>
      </w:divBdr>
      <w:divsChild>
        <w:div w:id="339240186">
          <w:marLeft w:val="806"/>
          <w:marRight w:val="0"/>
          <w:marTop w:val="0"/>
          <w:marBottom w:val="0"/>
          <w:divBdr>
            <w:top w:val="none" w:sz="0" w:space="0" w:color="auto"/>
            <w:left w:val="none" w:sz="0" w:space="0" w:color="auto"/>
            <w:bottom w:val="none" w:sz="0" w:space="0" w:color="auto"/>
            <w:right w:val="none" w:sz="0" w:space="0" w:color="auto"/>
          </w:divBdr>
        </w:div>
        <w:div w:id="573662488">
          <w:marLeft w:val="806"/>
          <w:marRight w:val="0"/>
          <w:marTop w:val="0"/>
          <w:marBottom w:val="0"/>
          <w:divBdr>
            <w:top w:val="none" w:sz="0" w:space="0" w:color="auto"/>
            <w:left w:val="none" w:sz="0" w:space="0" w:color="auto"/>
            <w:bottom w:val="none" w:sz="0" w:space="0" w:color="auto"/>
            <w:right w:val="none" w:sz="0" w:space="0" w:color="auto"/>
          </w:divBdr>
        </w:div>
        <w:div w:id="1005942221">
          <w:marLeft w:val="806"/>
          <w:marRight w:val="0"/>
          <w:marTop w:val="0"/>
          <w:marBottom w:val="0"/>
          <w:divBdr>
            <w:top w:val="none" w:sz="0" w:space="0" w:color="auto"/>
            <w:left w:val="none" w:sz="0" w:space="0" w:color="auto"/>
            <w:bottom w:val="none" w:sz="0" w:space="0" w:color="auto"/>
            <w:right w:val="none" w:sz="0" w:space="0" w:color="auto"/>
          </w:divBdr>
        </w:div>
      </w:divsChild>
    </w:div>
    <w:div w:id="1885212238">
      <w:bodyDiv w:val="1"/>
      <w:marLeft w:val="0"/>
      <w:marRight w:val="0"/>
      <w:marTop w:val="0"/>
      <w:marBottom w:val="0"/>
      <w:divBdr>
        <w:top w:val="none" w:sz="0" w:space="0" w:color="auto"/>
        <w:left w:val="none" w:sz="0" w:space="0" w:color="auto"/>
        <w:bottom w:val="none" w:sz="0" w:space="0" w:color="auto"/>
        <w:right w:val="none" w:sz="0" w:space="0" w:color="auto"/>
      </w:divBdr>
      <w:divsChild>
        <w:div w:id="1720204234">
          <w:marLeft w:val="806"/>
          <w:marRight w:val="0"/>
          <w:marTop w:val="0"/>
          <w:marBottom w:val="0"/>
          <w:divBdr>
            <w:top w:val="none" w:sz="0" w:space="0" w:color="auto"/>
            <w:left w:val="none" w:sz="0" w:space="0" w:color="auto"/>
            <w:bottom w:val="none" w:sz="0" w:space="0" w:color="auto"/>
            <w:right w:val="none" w:sz="0" w:space="0" w:color="auto"/>
          </w:divBdr>
        </w:div>
        <w:div w:id="1302423710">
          <w:marLeft w:val="806"/>
          <w:marRight w:val="0"/>
          <w:marTop w:val="0"/>
          <w:marBottom w:val="0"/>
          <w:divBdr>
            <w:top w:val="none" w:sz="0" w:space="0" w:color="auto"/>
            <w:left w:val="none" w:sz="0" w:space="0" w:color="auto"/>
            <w:bottom w:val="none" w:sz="0" w:space="0" w:color="auto"/>
            <w:right w:val="none" w:sz="0" w:space="0" w:color="auto"/>
          </w:divBdr>
        </w:div>
        <w:div w:id="2045861657">
          <w:marLeft w:val="806"/>
          <w:marRight w:val="0"/>
          <w:marTop w:val="0"/>
          <w:marBottom w:val="0"/>
          <w:divBdr>
            <w:top w:val="none" w:sz="0" w:space="0" w:color="auto"/>
            <w:left w:val="none" w:sz="0" w:space="0" w:color="auto"/>
            <w:bottom w:val="none" w:sz="0" w:space="0" w:color="auto"/>
            <w:right w:val="none" w:sz="0" w:space="0" w:color="auto"/>
          </w:divBdr>
        </w:div>
        <w:div w:id="158618720">
          <w:marLeft w:val="806"/>
          <w:marRight w:val="0"/>
          <w:marTop w:val="0"/>
          <w:marBottom w:val="0"/>
          <w:divBdr>
            <w:top w:val="none" w:sz="0" w:space="0" w:color="auto"/>
            <w:left w:val="none" w:sz="0" w:space="0" w:color="auto"/>
            <w:bottom w:val="none" w:sz="0" w:space="0" w:color="auto"/>
            <w:right w:val="none" w:sz="0" w:space="0" w:color="auto"/>
          </w:divBdr>
        </w:div>
        <w:div w:id="1235975186">
          <w:marLeft w:val="806"/>
          <w:marRight w:val="0"/>
          <w:marTop w:val="0"/>
          <w:marBottom w:val="0"/>
          <w:divBdr>
            <w:top w:val="none" w:sz="0" w:space="0" w:color="auto"/>
            <w:left w:val="none" w:sz="0" w:space="0" w:color="auto"/>
            <w:bottom w:val="none" w:sz="0" w:space="0" w:color="auto"/>
            <w:right w:val="none" w:sz="0" w:space="0" w:color="auto"/>
          </w:divBdr>
        </w:div>
      </w:divsChild>
    </w:div>
    <w:div w:id="1966501818">
      <w:bodyDiv w:val="1"/>
      <w:marLeft w:val="0"/>
      <w:marRight w:val="0"/>
      <w:marTop w:val="0"/>
      <w:marBottom w:val="0"/>
      <w:divBdr>
        <w:top w:val="none" w:sz="0" w:space="0" w:color="auto"/>
        <w:left w:val="none" w:sz="0" w:space="0" w:color="auto"/>
        <w:bottom w:val="none" w:sz="0" w:space="0" w:color="auto"/>
        <w:right w:val="none" w:sz="0" w:space="0" w:color="auto"/>
      </w:divBdr>
      <w:divsChild>
        <w:div w:id="1263799283">
          <w:marLeft w:val="806"/>
          <w:marRight w:val="0"/>
          <w:marTop w:val="0"/>
          <w:marBottom w:val="0"/>
          <w:divBdr>
            <w:top w:val="none" w:sz="0" w:space="0" w:color="auto"/>
            <w:left w:val="none" w:sz="0" w:space="0" w:color="auto"/>
            <w:bottom w:val="none" w:sz="0" w:space="0" w:color="auto"/>
            <w:right w:val="none" w:sz="0" w:space="0" w:color="auto"/>
          </w:divBdr>
        </w:div>
      </w:divsChild>
    </w:div>
    <w:div w:id="1976716880">
      <w:bodyDiv w:val="1"/>
      <w:marLeft w:val="0"/>
      <w:marRight w:val="0"/>
      <w:marTop w:val="0"/>
      <w:marBottom w:val="0"/>
      <w:divBdr>
        <w:top w:val="none" w:sz="0" w:space="0" w:color="auto"/>
        <w:left w:val="none" w:sz="0" w:space="0" w:color="auto"/>
        <w:bottom w:val="none" w:sz="0" w:space="0" w:color="auto"/>
        <w:right w:val="none" w:sz="0" w:space="0" w:color="auto"/>
      </w:divBdr>
    </w:div>
    <w:div w:id="1990939323">
      <w:bodyDiv w:val="1"/>
      <w:marLeft w:val="0"/>
      <w:marRight w:val="0"/>
      <w:marTop w:val="0"/>
      <w:marBottom w:val="0"/>
      <w:divBdr>
        <w:top w:val="none" w:sz="0" w:space="0" w:color="auto"/>
        <w:left w:val="none" w:sz="0" w:space="0" w:color="auto"/>
        <w:bottom w:val="none" w:sz="0" w:space="0" w:color="auto"/>
        <w:right w:val="none" w:sz="0" w:space="0" w:color="auto"/>
      </w:divBdr>
      <w:divsChild>
        <w:div w:id="30142593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uk/shakespeare/articles/character-analysis-lady-macbeth" TargetMode="External"/><Relationship Id="rId5" Type="http://schemas.openxmlformats.org/officeDocument/2006/relationships/webSettings" Target="webSettings.xml"/><Relationship Id="rId10" Type="http://schemas.openxmlformats.org/officeDocument/2006/relationships/hyperlink" Target="https://filestore.aqa.org.uk/resources/english/AQA-87021-SQP-V1.PDF"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3FBE-9710-4510-AF09-18B6DE3D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DUSSCCM-CORE</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 D</dc:creator>
  <cp:keywords/>
  <dc:description/>
  <cp:lastModifiedBy>Douglas Wise</cp:lastModifiedBy>
  <cp:revision>34</cp:revision>
  <cp:lastPrinted>2019-05-22T06:56:00Z</cp:lastPrinted>
  <dcterms:created xsi:type="dcterms:W3CDTF">2020-02-11T08:16:00Z</dcterms:created>
  <dcterms:modified xsi:type="dcterms:W3CDTF">2020-11-24T14:20:00Z</dcterms:modified>
</cp:coreProperties>
</file>