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19FA" w14:textId="77777777" w:rsidR="006B5EA5" w:rsidRDefault="00EE5AD8" w:rsidP="006B5EA5">
      <w:pPr>
        <w:spacing w:line="360" w:lineRule="auto"/>
        <w:rPr>
          <w:rFonts w:asciiTheme="majorHAnsi" w:hAnsiTheme="majorHAnsi" w:cstheme="majorHAnsi"/>
          <w:b/>
          <w:bCs/>
          <w:u w:val="single"/>
        </w:rPr>
      </w:pPr>
      <w:r w:rsidRPr="00D424B6">
        <w:rPr>
          <w:rFonts w:asciiTheme="majorHAnsi" w:hAnsiTheme="majorHAnsi" w:cstheme="majorHAnsi"/>
          <w:b/>
          <w:bCs/>
          <w:highlight w:val="yellow"/>
          <w:u w:val="single"/>
        </w:rPr>
        <w:t>Moment 1: The Opening of the Play</w:t>
      </w:r>
    </w:p>
    <w:p w14:paraId="2B8046B1" w14:textId="766F9720" w:rsidR="00EE5AD8" w:rsidRDefault="00EE5AD8" w:rsidP="006B5EA5">
      <w:pPr>
        <w:spacing w:line="360" w:lineRule="auto"/>
        <w:rPr>
          <w:rFonts w:asciiTheme="majorHAnsi" w:hAnsiTheme="majorHAnsi" w:cstheme="majorHAnsi"/>
          <w:sz w:val="20"/>
          <w:szCs w:val="20"/>
        </w:rPr>
      </w:pPr>
      <w:r w:rsidRPr="009C4E0C">
        <w:rPr>
          <w:rFonts w:asciiTheme="majorHAnsi" w:hAnsiTheme="majorHAnsi" w:cstheme="majorHAnsi"/>
          <w:sz w:val="20"/>
          <w:szCs w:val="20"/>
        </w:rPr>
        <w:t xml:space="preserve">The play was </w:t>
      </w:r>
      <w:r w:rsidRPr="009C4E0C">
        <w:rPr>
          <w:rFonts w:asciiTheme="majorHAnsi" w:hAnsiTheme="majorHAnsi" w:cstheme="majorHAnsi"/>
          <w:b/>
          <w:bCs/>
          <w:sz w:val="20"/>
          <w:szCs w:val="20"/>
        </w:rPr>
        <w:t>first performed in 1946</w:t>
      </w:r>
      <w:r w:rsidRPr="009C4E0C">
        <w:rPr>
          <w:rFonts w:asciiTheme="majorHAnsi" w:hAnsiTheme="majorHAnsi" w:cstheme="majorHAnsi"/>
          <w:sz w:val="20"/>
          <w:szCs w:val="20"/>
        </w:rPr>
        <w:t xml:space="preserve">.  However, it is </w:t>
      </w:r>
      <w:r w:rsidRPr="009C4E0C">
        <w:rPr>
          <w:rFonts w:asciiTheme="majorHAnsi" w:hAnsiTheme="majorHAnsi" w:cstheme="majorHAnsi"/>
          <w:b/>
          <w:bCs/>
          <w:sz w:val="20"/>
          <w:szCs w:val="20"/>
        </w:rPr>
        <w:t>set in 1912</w:t>
      </w:r>
      <w:r w:rsidRPr="009C4E0C">
        <w:rPr>
          <w:rFonts w:asciiTheme="majorHAnsi" w:hAnsiTheme="majorHAnsi" w:cstheme="majorHAnsi"/>
          <w:sz w:val="20"/>
          <w:szCs w:val="20"/>
        </w:rPr>
        <w:t>.  This is an important detail because it means that an audience watching at the time would be able to look back on how things used to be in England and reflect on how things had changed; they would also know far more than the characters on stage.</w:t>
      </w:r>
    </w:p>
    <w:p w14:paraId="665868FF" w14:textId="77777777" w:rsidR="00EE5AD8" w:rsidRPr="009C4E0C" w:rsidRDefault="00EE5AD8" w:rsidP="00EE5AD8">
      <w:pPr>
        <w:pStyle w:val="ListParagraph"/>
        <w:numPr>
          <w:ilvl w:val="0"/>
          <w:numId w:val="1"/>
        </w:numPr>
        <w:spacing w:after="0" w:line="360" w:lineRule="auto"/>
        <w:rPr>
          <w:rFonts w:asciiTheme="majorHAnsi" w:hAnsiTheme="majorHAnsi" w:cstheme="majorHAnsi"/>
          <w:sz w:val="20"/>
          <w:szCs w:val="20"/>
        </w:rPr>
      </w:pPr>
      <w:r w:rsidRPr="009C4E0C">
        <w:rPr>
          <w:rFonts w:asciiTheme="majorHAnsi" w:hAnsiTheme="majorHAnsi" w:cstheme="majorHAnsi"/>
          <w:sz w:val="20"/>
          <w:szCs w:val="20"/>
        </w:rPr>
        <w:t>What was life like in 1912?</w:t>
      </w:r>
    </w:p>
    <w:p w14:paraId="68C0FA0B" w14:textId="77777777" w:rsidR="00EE5AD8" w:rsidRPr="009C4E0C" w:rsidRDefault="00EE5AD8" w:rsidP="00EE5AD8">
      <w:pPr>
        <w:pStyle w:val="ListParagraph"/>
        <w:numPr>
          <w:ilvl w:val="0"/>
          <w:numId w:val="1"/>
        </w:numPr>
        <w:spacing w:after="0" w:line="360" w:lineRule="auto"/>
        <w:rPr>
          <w:rFonts w:asciiTheme="majorHAnsi" w:hAnsiTheme="majorHAnsi" w:cstheme="majorHAnsi"/>
          <w:sz w:val="20"/>
          <w:szCs w:val="20"/>
        </w:rPr>
      </w:pPr>
      <w:r w:rsidRPr="009C4E0C">
        <w:rPr>
          <w:rFonts w:asciiTheme="majorHAnsi" w:hAnsiTheme="majorHAnsi" w:cstheme="majorHAnsi"/>
          <w:sz w:val="20"/>
          <w:szCs w:val="20"/>
        </w:rPr>
        <w:t>What had changed by 1946?</w:t>
      </w:r>
    </w:p>
    <w:p w14:paraId="4E45580E" w14:textId="77777777" w:rsidR="00EE5AD8" w:rsidRPr="009C4E0C" w:rsidRDefault="00EE5AD8" w:rsidP="00EE5AD8">
      <w:pPr>
        <w:pStyle w:val="ListParagraph"/>
        <w:numPr>
          <w:ilvl w:val="0"/>
          <w:numId w:val="1"/>
        </w:numPr>
        <w:spacing w:after="0" w:line="360" w:lineRule="auto"/>
        <w:rPr>
          <w:rFonts w:asciiTheme="majorHAnsi" w:hAnsiTheme="majorHAnsi" w:cstheme="majorHAnsi"/>
          <w:sz w:val="20"/>
          <w:szCs w:val="20"/>
        </w:rPr>
      </w:pPr>
      <w:r w:rsidRPr="009C4E0C">
        <w:rPr>
          <w:rFonts w:asciiTheme="majorHAnsi" w:hAnsiTheme="majorHAnsi" w:cstheme="majorHAnsi"/>
          <w:sz w:val="20"/>
          <w:szCs w:val="20"/>
        </w:rPr>
        <w:t>Why did Priestley choose to set the play in 1912?</w:t>
      </w:r>
    </w:p>
    <w:p w14:paraId="554FE5AE" w14:textId="77777777" w:rsidR="00EE5AD8" w:rsidRPr="009C4E0C" w:rsidRDefault="00EE5AD8" w:rsidP="00EE5AD8">
      <w:pPr>
        <w:pStyle w:val="ListParagraph"/>
        <w:numPr>
          <w:ilvl w:val="0"/>
          <w:numId w:val="1"/>
        </w:numPr>
        <w:spacing w:after="0" w:line="360" w:lineRule="auto"/>
        <w:rPr>
          <w:rFonts w:asciiTheme="majorHAnsi" w:hAnsiTheme="majorHAnsi" w:cstheme="majorHAnsi"/>
          <w:sz w:val="20"/>
          <w:szCs w:val="20"/>
        </w:rPr>
      </w:pPr>
      <w:r w:rsidRPr="009C4E0C">
        <w:rPr>
          <w:rFonts w:asciiTheme="majorHAnsi" w:hAnsiTheme="majorHAnsi" w:cstheme="majorHAnsi"/>
          <w:sz w:val="20"/>
          <w:szCs w:val="20"/>
        </w:rPr>
        <w:t>What do we learn about the Birling family from the opening stage directions?</w:t>
      </w:r>
    </w:p>
    <w:p w14:paraId="0ADF1CD4" w14:textId="77777777" w:rsidR="006B5EA5" w:rsidRPr="006B42B9" w:rsidRDefault="006B5EA5" w:rsidP="00EE5AD8">
      <w:pPr>
        <w:spacing w:after="0" w:line="360" w:lineRule="auto"/>
        <w:rPr>
          <w:rFonts w:asciiTheme="majorHAnsi" w:hAnsiTheme="majorHAnsi" w:cstheme="majorHAnsi"/>
          <w:sz w:val="16"/>
          <w:szCs w:val="16"/>
        </w:rPr>
      </w:pPr>
    </w:p>
    <w:p w14:paraId="68993C90" w14:textId="77777777" w:rsidR="006B5EA5" w:rsidRDefault="00EE5AD8" w:rsidP="006B5EA5">
      <w:pPr>
        <w:spacing w:line="360" w:lineRule="auto"/>
        <w:rPr>
          <w:rFonts w:asciiTheme="majorHAnsi" w:hAnsiTheme="majorHAnsi" w:cstheme="majorHAnsi"/>
          <w:b/>
          <w:bCs/>
          <w:u w:val="single"/>
        </w:rPr>
      </w:pPr>
      <w:r w:rsidRPr="00D424B6">
        <w:rPr>
          <w:rFonts w:asciiTheme="majorHAnsi" w:hAnsiTheme="majorHAnsi" w:cstheme="majorHAnsi"/>
          <w:b/>
          <w:bCs/>
          <w:highlight w:val="yellow"/>
          <w:u w:val="single"/>
        </w:rPr>
        <w:t>Moment 2: The Engagement</w:t>
      </w:r>
    </w:p>
    <w:p w14:paraId="1D2EF12C" w14:textId="77777777" w:rsidR="006B5EA5" w:rsidRDefault="00EE5AD8" w:rsidP="006B5EA5">
      <w:pPr>
        <w:spacing w:line="360" w:lineRule="auto"/>
        <w:rPr>
          <w:rFonts w:asciiTheme="majorHAnsi" w:hAnsiTheme="majorHAnsi" w:cstheme="majorHAnsi"/>
          <w:sz w:val="20"/>
          <w:szCs w:val="20"/>
        </w:rPr>
      </w:pPr>
      <w:r w:rsidRPr="009C4E0C">
        <w:rPr>
          <w:rFonts w:asciiTheme="majorHAnsi" w:hAnsiTheme="majorHAnsi" w:cstheme="majorHAnsi"/>
          <w:sz w:val="20"/>
          <w:szCs w:val="20"/>
        </w:rPr>
        <w:t xml:space="preserve">The opening scene of the play shows the Birling family celebrating the </w:t>
      </w:r>
      <w:r w:rsidRPr="009C4E0C">
        <w:rPr>
          <w:rFonts w:asciiTheme="majorHAnsi" w:hAnsiTheme="majorHAnsi" w:cstheme="majorHAnsi"/>
          <w:b/>
          <w:bCs/>
          <w:sz w:val="20"/>
          <w:szCs w:val="20"/>
        </w:rPr>
        <w:t>engagement</w:t>
      </w:r>
      <w:r w:rsidRPr="009C4E0C">
        <w:rPr>
          <w:rFonts w:asciiTheme="majorHAnsi" w:hAnsiTheme="majorHAnsi" w:cstheme="majorHAnsi"/>
          <w:sz w:val="20"/>
          <w:szCs w:val="20"/>
        </w:rPr>
        <w:t xml:space="preserve"> of Sheila to Gerald.  The mood is relaxed and cheerful, and the soft pink stage lighting helps to create a comfortable atmosphere.</w:t>
      </w:r>
    </w:p>
    <w:p w14:paraId="7036D1ED" w14:textId="51860306" w:rsidR="00EE5AD8" w:rsidRPr="006B5EA5" w:rsidRDefault="00EE5AD8" w:rsidP="006B5EA5">
      <w:pPr>
        <w:pStyle w:val="ListParagraph"/>
        <w:numPr>
          <w:ilvl w:val="0"/>
          <w:numId w:val="24"/>
        </w:numPr>
        <w:spacing w:after="0" w:line="360" w:lineRule="auto"/>
        <w:rPr>
          <w:rFonts w:asciiTheme="majorHAnsi" w:hAnsiTheme="majorHAnsi" w:cstheme="majorHAnsi"/>
          <w:sz w:val="20"/>
          <w:szCs w:val="20"/>
        </w:rPr>
      </w:pPr>
      <w:r w:rsidRPr="006B5EA5">
        <w:rPr>
          <w:rFonts w:asciiTheme="majorHAnsi" w:hAnsiTheme="majorHAnsi" w:cstheme="majorHAnsi"/>
          <w:sz w:val="20"/>
          <w:szCs w:val="20"/>
        </w:rPr>
        <w:t>What clues do we get that things aren’t quite as good as they seem?</w:t>
      </w:r>
    </w:p>
    <w:p w14:paraId="0220708E" w14:textId="77777777" w:rsidR="00EE5AD8" w:rsidRPr="009C4E0C" w:rsidRDefault="00EE5AD8" w:rsidP="006B5EA5">
      <w:pPr>
        <w:pStyle w:val="ListParagraph"/>
        <w:numPr>
          <w:ilvl w:val="0"/>
          <w:numId w:val="24"/>
        </w:numPr>
        <w:spacing w:after="0" w:line="360" w:lineRule="auto"/>
        <w:rPr>
          <w:rFonts w:asciiTheme="majorHAnsi" w:hAnsiTheme="majorHAnsi" w:cstheme="majorHAnsi"/>
          <w:sz w:val="20"/>
          <w:szCs w:val="20"/>
        </w:rPr>
      </w:pPr>
      <w:r w:rsidRPr="009C4E0C">
        <w:rPr>
          <w:rFonts w:asciiTheme="majorHAnsi" w:hAnsiTheme="majorHAnsi" w:cstheme="majorHAnsi"/>
          <w:sz w:val="20"/>
          <w:szCs w:val="20"/>
        </w:rPr>
        <w:t>What makes Gerald the son-in-law that Birling ‘always wanted’?</w:t>
      </w:r>
    </w:p>
    <w:p w14:paraId="318AAA04" w14:textId="77777777" w:rsidR="00EE5AD8" w:rsidRPr="009C4E0C" w:rsidRDefault="00EE5AD8" w:rsidP="006B5EA5">
      <w:pPr>
        <w:pStyle w:val="ListParagraph"/>
        <w:numPr>
          <w:ilvl w:val="0"/>
          <w:numId w:val="24"/>
        </w:numPr>
        <w:spacing w:after="0" w:line="360" w:lineRule="auto"/>
        <w:rPr>
          <w:rFonts w:asciiTheme="majorHAnsi" w:hAnsiTheme="majorHAnsi" w:cstheme="majorHAnsi"/>
          <w:sz w:val="20"/>
          <w:szCs w:val="20"/>
        </w:rPr>
      </w:pPr>
      <w:r w:rsidRPr="009C4E0C">
        <w:rPr>
          <w:rFonts w:asciiTheme="majorHAnsi" w:hAnsiTheme="majorHAnsi" w:cstheme="majorHAnsi"/>
          <w:sz w:val="20"/>
          <w:szCs w:val="20"/>
        </w:rPr>
        <w:t>How are Mrs Birling and Gerald different from the other members of the family?</w:t>
      </w:r>
    </w:p>
    <w:p w14:paraId="3977615E" w14:textId="77777777" w:rsidR="006B5EA5" w:rsidRPr="006B42B9" w:rsidRDefault="006B5EA5" w:rsidP="00EE5AD8">
      <w:pPr>
        <w:spacing w:after="0" w:line="360" w:lineRule="auto"/>
        <w:rPr>
          <w:rFonts w:asciiTheme="majorHAnsi" w:hAnsiTheme="majorHAnsi" w:cstheme="majorHAnsi"/>
          <w:sz w:val="16"/>
          <w:szCs w:val="16"/>
        </w:rPr>
      </w:pPr>
    </w:p>
    <w:p w14:paraId="01B75B05" w14:textId="77777777" w:rsidR="006B5EA5" w:rsidRDefault="00EE5AD8" w:rsidP="006B5EA5">
      <w:pPr>
        <w:spacing w:line="360" w:lineRule="auto"/>
        <w:rPr>
          <w:rFonts w:asciiTheme="majorHAnsi" w:hAnsiTheme="majorHAnsi" w:cstheme="majorHAnsi"/>
          <w:b/>
          <w:bCs/>
          <w:u w:val="single"/>
        </w:rPr>
      </w:pPr>
      <w:r w:rsidRPr="00D424B6">
        <w:rPr>
          <w:rFonts w:asciiTheme="majorHAnsi" w:hAnsiTheme="majorHAnsi" w:cstheme="majorHAnsi"/>
          <w:b/>
          <w:bCs/>
          <w:highlight w:val="yellow"/>
          <w:u w:val="single"/>
        </w:rPr>
        <w:t>Moment 3: The Inspector Arrives</w:t>
      </w:r>
    </w:p>
    <w:p w14:paraId="3FF1E832" w14:textId="722B8A4F" w:rsidR="006B5EA5" w:rsidRDefault="00EE5AD8" w:rsidP="006B5EA5">
      <w:pPr>
        <w:spacing w:line="360" w:lineRule="auto"/>
        <w:rPr>
          <w:rFonts w:asciiTheme="majorHAnsi" w:hAnsiTheme="majorHAnsi" w:cstheme="majorHAnsi"/>
          <w:sz w:val="20"/>
          <w:szCs w:val="20"/>
        </w:rPr>
      </w:pPr>
      <w:r w:rsidRPr="00D76349">
        <w:rPr>
          <w:rFonts w:asciiTheme="majorHAnsi" w:hAnsiTheme="majorHAnsi" w:cstheme="majorHAnsi"/>
          <w:sz w:val="20"/>
          <w:szCs w:val="20"/>
        </w:rPr>
        <w:t xml:space="preserve">Shortly after Birling expresses his hopes for the future, there is a ‘sharp ring of a front door bell’ and the </w:t>
      </w:r>
      <w:r w:rsidRPr="00D76349">
        <w:rPr>
          <w:rFonts w:asciiTheme="majorHAnsi" w:hAnsiTheme="majorHAnsi" w:cstheme="majorHAnsi"/>
          <w:b/>
          <w:bCs/>
          <w:sz w:val="20"/>
          <w:szCs w:val="20"/>
        </w:rPr>
        <w:t>Inspector arrives on stage</w:t>
      </w:r>
      <w:r w:rsidRPr="00D76349">
        <w:rPr>
          <w:rFonts w:asciiTheme="majorHAnsi" w:hAnsiTheme="majorHAnsi" w:cstheme="majorHAnsi"/>
          <w:sz w:val="20"/>
          <w:szCs w:val="20"/>
        </w:rPr>
        <w:t>.  From this point onwards, the atmosphere becomes more tense and we start to learn about how each member of the Birling family was involved in the suicide of Eva Smith</w:t>
      </w:r>
      <w:r w:rsidRPr="009C4E0C">
        <w:rPr>
          <w:rFonts w:asciiTheme="majorHAnsi" w:hAnsiTheme="majorHAnsi" w:cstheme="majorHAnsi"/>
          <w:sz w:val="20"/>
          <w:szCs w:val="20"/>
        </w:rPr>
        <w:t>.</w:t>
      </w:r>
    </w:p>
    <w:p w14:paraId="21D7A763" w14:textId="77777777" w:rsidR="00EE5AD8" w:rsidRPr="00D76349" w:rsidRDefault="00EE5AD8" w:rsidP="00EE5AD8">
      <w:pPr>
        <w:pStyle w:val="ListParagraph"/>
        <w:numPr>
          <w:ilvl w:val="0"/>
          <w:numId w:val="3"/>
        </w:numPr>
        <w:spacing w:after="0" w:line="360" w:lineRule="auto"/>
        <w:rPr>
          <w:rFonts w:asciiTheme="majorHAnsi" w:hAnsiTheme="majorHAnsi" w:cstheme="majorHAnsi"/>
          <w:sz w:val="20"/>
          <w:szCs w:val="20"/>
        </w:rPr>
      </w:pPr>
      <w:r w:rsidRPr="00D76349">
        <w:rPr>
          <w:rFonts w:asciiTheme="majorHAnsi" w:hAnsiTheme="majorHAnsi" w:cstheme="majorHAnsi"/>
          <w:sz w:val="20"/>
          <w:szCs w:val="20"/>
        </w:rPr>
        <w:t>How does Priestley use staging techniques to make the Inspector’s arrival dramatic?</w:t>
      </w:r>
    </w:p>
    <w:p w14:paraId="693D3FD4" w14:textId="77777777" w:rsidR="00EE5AD8" w:rsidRPr="00D76349" w:rsidRDefault="00EE5AD8" w:rsidP="00EE5AD8">
      <w:pPr>
        <w:pStyle w:val="ListParagraph"/>
        <w:numPr>
          <w:ilvl w:val="0"/>
          <w:numId w:val="3"/>
        </w:numPr>
        <w:spacing w:after="0" w:line="360" w:lineRule="auto"/>
        <w:rPr>
          <w:rFonts w:asciiTheme="majorHAnsi" w:hAnsiTheme="majorHAnsi" w:cstheme="majorHAnsi"/>
          <w:sz w:val="20"/>
          <w:szCs w:val="20"/>
        </w:rPr>
      </w:pPr>
      <w:r w:rsidRPr="00D76349">
        <w:rPr>
          <w:rFonts w:asciiTheme="majorHAnsi" w:hAnsiTheme="majorHAnsi" w:cstheme="majorHAnsi"/>
          <w:sz w:val="20"/>
          <w:szCs w:val="20"/>
        </w:rPr>
        <w:t>How does Birling initially react to the Inspector?</w:t>
      </w:r>
    </w:p>
    <w:p w14:paraId="6DC69110" w14:textId="77777777" w:rsidR="00EE5AD8" w:rsidRPr="009C4E0C" w:rsidRDefault="00EE5AD8" w:rsidP="00EE5AD8">
      <w:pPr>
        <w:pStyle w:val="ListParagraph"/>
        <w:numPr>
          <w:ilvl w:val="0"/>
          <w:numId w:val="3"/>
        </w:numPr>
        <w:spacing w:after="0" w:line="360" w:lineRule="auto"/>
        <w:rPr>
          <w:rFonts w:asciiTheme="majorHAnsi" w:hAnsiTheme="majorHAnsi" w:cstheme="majorHAnsi"/>
          <w:sz w:val="20"/>
          <w:szCs w:val="20"/>
        </w:rPr>
      </w:pPr>
      <w:r w:rsidRPr="00D76349">
        <w:rPr>
          <w:rFonts w:asciiTheme="majorHAnsi" w:hAnsiTheme="majorHAnsi" w:cstheme="majorHAnsi"/>
          <w:sz w:val="20"/>
          <w:szCs w:val="20"/>
        </w:rPr>
        <w:t>What do we learn about Eva Smith</w:t>
      </w:r>
      <w:r w:rsidRPr="009C4E0C">
        <w:rPr>
          <w:rFonts w:asciiTheme="majorHAnsi" w:hAnsiTheme="majorHAnsi" w:cstheme="majorHAnsi"/>
          <w:sz w:val="20"/>
          <w:szCs w:val="20"/>
        </w:rPr>
        <w:t>?</w:t>
      </w:r>
    </w:p>
    <w:p w14:paraId="13749B98" w14:textId="77777777" w:rsidR="006B5EA5" w:rsidRPr="006B42B9" w:rsidRDefault="006B5EA5" w:rsidP="00EE5AD8">
      <w:pPr>
        <w:spacing w:after="0" w:line="360" w:lineRule="auto"/>
        <w:rPr>
          <w:rFonts w:asciiTheme="majorHAnsi" w:hAnsiTheme="majorHAnsi" w:cstheme="majorHAnsi"/>
          <w:sz w:val="16"/>
          <w:szCs w:val="16"/>
        </w:rPr>
      </w:pPr>
    </w:p>
    <w:p w14:paraId="0912D4C1" w14:textId="339352E6" w:rsidR="00EE5AD8" w:rsidRDefault="00EE5AD8" w:rsidP="00EE5AD8">
      <w:pPr>
        <w:spacing w:line="360" w:lineRule="auto"/>
        <w:rPr>
          <w:rFonts w:asciiTheme="majorHAnsi" w:hAnsiTheme="majorHAnsi" w:cstheme="majorHAnsi"/>
          <w:b/>
          <w:bCs/>
          <w:highlight w:val="yellow"/>
          <w:u w:val="single"/>
        </w:rPr>
      </w:pPr>
      <w:r w:rsidRPr="00D424B6">
        <w:rPr>
          <w:rFonts w:asciiTheme="majorHAnsi" w:hAnsiTheme="majorHAnsi" w:cstheme="majorHAnsi"/>
          <w:b/>
          <w:bCs/>
          <w:highlight w:val="yellow"/>
          <w:u w:val="single"/>
        </w:rPr>
        <w:t>Moment 4: The Inspector Questions Birling</w:t>
      </w:r>
    </w:p>
    <w:p w14:paraId="59062B14" w14:textId="364B3F1E" w:rsidR="00EE5AD8" w:rsidRDefault="00EE5AD8" w:rsidP="00EE5AD8">
      <w:pPr>
        <w:spacing w:line="360" w:lineRule="auto"/>
        <w:rPr>
          <w:rFonts w:asciiTheme="majorHAnsi" w:hAnsiTheme="majorHAnsi" w:cstheme="majorHAnsi"/>
          <w:sz w:val="20"/>
          <w:szCs w:val="20"/>
        </w:rPr>
      </w:pPr>
      <w:r w:rsidRPr="006B345C">
        <w:rPr>
          <w:rFonts w:asciiTheme="majorHAnsi" w:hAnsiTheme="majorHAnsi" w:cstheme="majorHAnsi"/>
          <w:sz w:val="20"/>
          <w:szCs w:val="20"/>
        </w:rPr>
        <w:t xml:space="preserve">Birling is clearly </w:t>
      </w:r>
      <w:r w:rsidRPr="006B345C">
        <w:rPr>
          <w:rFonts w:asciiTheme="majorHAnsi" w:hAnsiTheme="majorHAnsi" w:cstheme="majorHAnsi"/>
          <w:b/>
          <w:bCs/>
          <w:sz w:val="20"/>
          <w:szCs w:val="20"/>
        </w:rPr>
        <w:t>irritated</w:t>
      </w:r>
      <w:r w:rsidRPr="006B345C">
        <w:rPr>
          <w:rFonts w:asciiTheme="majorHAnsi" w:hAnsiTheme="majorHAnsi" w:cstheme="majorHAnsi"/>
          <w:sz w:val="20"/>
          <w:szCs w:val="20"/>
        </w:rPr>
        <w:t xml:space="preserve"> by the Inspector’s presence and he shows very little empathy when he’s told details of Eva Smith’s suicide.  When later questioned by the Inspector, he becomes </w:t>
      </w:r>
      <w:r w:rsidRPr="006B345C">
        <w:rPr>
          <w:rFonts w:asciiTheme="majorHAnsi" w:hAnsiTheme="majorHAnsi" w:cstheme="majorHAnsi"/>
          <w:b/>
          <w:bCs/>
          <w:sz w:val="20"/>
          <w:szCs w:val="20"/>
        </w:rPr>
        <w:t xml:space="preserve">increasingly defensive </w:t>
      </w:r>
      <w:r w:rsidRPr="006B345C">
        <w:rPr>
          <w:rFonts w:asciiTheme="majorHAnsi" w:hAnsiTheme="majorHAnsi" w:cstheme="majorHAnsi"/>
          <w:sz w:val="20"/>
          <w:szCs w:val="20"/>
        </w:rPr>
        <w:t>and is ultimately unwilling to accept any responsibility</w:t>
      </w:r>
      <w:r w:rsidRPr="009C4E0C">
        <w:rPr>
          <w:rFonts w:asciiTheme="majorHAnsi" w:hAnsiTheme="majorHAnsi" w:cstheme="majorHAnsi"/>
          <w:sz w:val="20"/>
          <w:szCs w:val="20"/>
        </w:rPr>
        <w:t>.</w:t>
      </w:r>
    </w:p>
    <w:p w14:paraId="5437A31E" w14:textId="77777777" w:rsidR="00EE5AD8" w:rsidRPr="00D3660A" w:rsidRDefault="00EE5AD8" w:rsidP="00EE5AD8">
      <w:pPr>
        <w:pStyle w:val="ListParagraph"/>
        <w:numPr>
          <w:ilvl w:val="0"/>
          <w:numId w:val="4"/>
        </w:numPr>
        <w:spacing w:after="0" w:line="360" w:lineRule="auto"/>
        <w:rPr>
          <w:rFonts w:asciiTheme="majorHAnsi" w:hAnsiTheme="majorHAnsi" w:cstheme="majorHAnsi"/>
          <w:sz w:val="20"/>
          <w:szCs w:val="20"/>
        </w:rPr>
      </w:pPr>
      <w:r w:rsidRPr="00D3660A">
        <w:rPr>
          <w:rFonts w:asciiTheme="majorHAnsi" w:hAnsiTheme="majorHAnsi" w:cstheme="majorHAnsi"/>
          <w:sz w:val="20"/>
          <w:szCs w:val="20"/>
        </w:rPr>
        <w:t>What is Birling’s role in the suicide?</w:t>
      </w:r>
    </w:p>
    <w:p w14:paraId="7579858B" w14:textId="77777777" w:rsidR="00EE5AD8" w:rsidRPr="009C4E0C" w:rsidRDefault="00EE5AD8" w:rsidP="00EE5AD8">
      <w:pPr>
        <w:pStyle w:val="ListParagraph"/>
        <w:numPr>
          <w:ilvl w:val="0"/>
          <w:numId w:val="4"/>
        </w:numPr>
        <w:spacing w:after="0" w:line="360" w:lineRule="auto"/>
        <w:rPr>
          <w:rFonts w:asciiTheme="majorHAnsi" w:hAnsiTheme="majorHAnsi" w:cstheme="majorHAnsi"/>
          <w:sz w:val="20"/>
          <w:szCs w:val="20"/>
        </w:rPr>
      </w:pPr>
      <w:r w:rsidRPr="00D3660A">
        <w:rPr>
          <w:rFonts w:asciiTheme="majorHAnsi" w:hAnsiTheme="majorHAnsi" w:cstheme="majorHAnsi"/>
          <w:sz w:val="20"/>
          <w:szCs w:val="20"/>
        </w:rPr>
        <w:t>How does he respond to being involved in the suicide</w:t>
      </w:r>
      <w:r w:rsidRPr="009C4E0C">
        <w:rPr>
          <w:rFonts w:asciiTheme="majorHAnsi" w:hAnsiTheme="majorHAnsi" w:cstheme="majorHAnsi"/>
          <w:sz w:val="20"/>
          <w:szCs w:val="20"/>
        </w:rPr>
        <w:t>?</w:t>
      </w:r>
    </w:p>
    <w:p w14:paraId="3EF80E42" w14:textId="77777777" w:rsidR="006B5EA5" w:rsidRPr="006B42B9" w:rsidRDefault="006B5EA5" w:rsidP="00EE5AD8">
      <w:pPr>
        <w:spacing w:after="0" w:line="360" w:lineRule="auto"/>
        <w:rPr>
          <w:rFonts w:asciiTheme="majorHAnsi" w:hAnsiTheme="majorHAnsi" w:cstheme="majorHAnsi"/>
          <w:sz w:val="16"/>
          <w:szCs w:val="16"/>
        </w:rPr>
      </w:pPr>
    </w:p>
    <w:p w14:paraId="301C1A40" w14:textId="33FE22F4" w:rsidR="00EE5AD8" w:rsidRDefault="00EE5AD8" w:rsidP="00EE5AD8">
      <w:pPr>
        <w:spacing w:line="360" w:lineRule="auto"/>
        <w:rPr>
          <w:rFonts w:asciiTheme="majorHAnsi" w:hAnsiTheme="majorHAnsi" w:cstheme="majorHAnsi"/>
          <w:b/>
          <w:bCs/>
          <w:highlight w:val="yellow"/>
          <w:u w:val="single"/>
        </w:rPr>
      </w:pPr>
      <w:r w:rsidRPr="00D424B6">
        <w:rPr>
          <w:rFonts w:asciiTheme="majorHAnsi" w:hAnsiTheme="majorHAnsi" w:cstheme="majorHAnsi"/>
          <w:b/>
          <w:bCs/>
          <w:highlight w:val="yellow"/>
          <w:u w:val="single"/>
        </w:rPr>
        <w:t>Moment 5: The Inspector Questions Sheila</w:t>
      </w:r>
    </w:p>
    <w:p w14:paraId="2EC1C340" w14:textId="14A3BC9B" w:rsidR="00EE5AD8" w:rsidRDefault="00EE5AD8" w:rsidP="00EE5AD8">
      <w:pPr>
        <w:spacing w:line="360" w:lineRule="auto"/>
        <w:rPr>
          <w:rFonts w:asciiTheme="majorHAnsi" w:hAnsiTheme="majorHAnsi" w:cstheme="majorHAnsi"/>
          <w:sz w:val="20"/>
          <w:szCs w:val="20"/>
        </w:rPr>
      </w:pPr>
      <w:r w:rsidRPr="00B653A7">
        <w:rPr>
          <w:rFonts w:asciiTheme="majorHAnsi" w:hAnsiTheme="majorHAnsi" w:cstheme="majorHAnsi"/>
          <w:sz w:val="20"/>
          <w:szCs w:val="20"/>
        </w:rPr>
        <w:t xml:space="preserve">At the start of the play, Sheila is </w:t>
      </w:r>
      <w:r w:rsidRPr="00B653A7">
        <w:rPr>
          <w:rFonts w:asciiTheme="majorHAnsi" w:hAnsiTheme="majorHAnsi" w:cstheme="majorHAnsi"/>
          <w:b/>
          <w:bCs/>
          <w:sz w:val="20"/>
          <w:szCs w:val="20"/>
        </w:rPr>
        <w:t>preoccupied</w:t>
      </w:r>
      <w:r w:rsidRPr="00B653A7">
        <w:rPr>
          <w:rFonts w:asciiTheme="majorHAnsi" w:hAnsiTheme="majorHAnsi" w:cstheme="majorHAnsi"/>
          <w:sz w:val="20"/>
          <w:szCs w:val="20"/>
        </w:rPr>
        <w:t xml:space="preserve"> with her engagement to Gerald.  She is ‘very pleased with life and rather excited.’  However, her </w:t>
      </w:r>
      <w:r w:rsidRPr="00B653A7">
        <w:rPr>
          <w:rFonts w:asciiTheme="majorHAnsi" w:hAnsiTheme="majorHAnsi" w:cstheme="majorHAnsi"/>
          <w:b/>
          <w:bCs/>
          <w:sz w:val="20"/>
          <w:szCs w:val="20"/>
        </w:rPr>
        <w:t>mood changes</w:t>
      </w:r>
      <w:r w:rsidRPr="00B653A7">
        <w:rPr>
          <w:rFonts w:asciiTheme="majorHAnsi" w:hAnsiTheme="majorHAnsi" w:cstheme="majorHAnsi"/>
          <w:sz w:val="20"/>
          <w:szCs w:val="20"/>
        </w:rPr>
        <w:t xml:space="preserve"> as soon as she hears news of the suicide</w:t>
      </w:r>
      <w:r w:rsidRPr="009C4E0C">
        <w:rPr>
          <w:rFonts w:asciiTheme="majorHAnsi" w:hAnsiTheme="majorHAnsi" w:cstheme="majorHAnsi"/>
          <w:sz w:val="20"/>
          <w:szCs w:val="20"/>
        </w:rPr>
        <w:t>.</w:t>
      </w:r>
    </w:p>
    <w:p w14:paraId="039E33FE" w14:textId="77777777" w:rsidR="00EE5AD8" w:rsidRPr="00B653A7" w:rsidRDefault="00EE5AD8" w:rsidP="00EE5AD8">
      <w:pPr>
        <w:pStyle w:val="ListParagraph"/>
        <w:numPr>
          <w:ilvl w:val="0"/>
          <w:numId w:val="5"/>
        </w:numPr>
        <w:spacing w:after="0" w:line="360" w:lineRule="auto"/>
        <w:rPr>
          <w:rFonts w:asciiTheme="majorHAnsi" w:hAnsiTheme="majorHAnsi" w:cstheme="majorHAnsi"/>
          <w:sz w:val="20"/>
          <w:szCs w:val="20"/>
        </w:rPr>
      </w:pPr>
      <w:r w:rsidRPr="00B653A7">
        <w:rPr>
          <w:rFonts w:asciiTheme="majorHAnsi" w:hAnsiTheme="majorHAnsi" w:cstheme="majorHAnsi"/>
          <w:sz w:val="20"/>
          <w:szCs w:val="20"/>
        </w:rPr>
        <w:t>What is Sheila’s role in the suicide?</w:t>
      </w:r>
    </w:p>
    <w:p w14:paraId="673D51B7" w14:textId="77777777" w:rsidR="00EE5AD8" w:rsidRPr="00B653A7" w:rsidRDefault="00EE5AD8" w:rsidP="00EE5AD8">
      <w:pPr>
        <w:pStyle w:val="ListParagraph"/>
        <w:numPr>
          <w:ilvl w:val="0"/>
          <w:numId w:val="5"/>
        </w:numPr>
        <w:spacing w:after="0" w:line="360" w:lineRule="auto"/>
        <w:rPr>
          <w:rFonts w:asciiTheme="majorHAnsi" w:hAnsiTheme="majorHAnsi" w:cstheme="majorHAnsi"/>
          <w:sz w:val="20"/>
          <w:szCs w:val="20"/>
        </w:rPr>
      </w:pPr>
      <w:r w:rsidRPr="00B653A7">
        <w:rPr>
          <w:rFonts w:asciiTheme="majorHAnsi" w:hAnsiTheme="majorHAnsi" w:cstheme="majorHAnsi"/>
          <w:sz w:val="20"/>
          <w:szCs w:val="20"/>
        </w:rPr>
        <w:t>How does she react to being involved in the suicide?</w:t>
      </w:r>
    </w:p>
    <w:p w14:paraId="6009C555" w14:textId="77777777" w:rsidR="00EE5AD8" w:rsidRDefault="00EE5AD8" w:rsidP="00EE5AD8">
      <w:pPr>
        <w:pStyle w:val="ListParagraph"/>
        <w:numPr>
          <w:ilvl w:val="0"/>
          <w:numId w:val="5"/>
        </w:numPr>
        <w:spacing w:after="0" w:line="360" w:lineRule="auto"/>
        <w:rPr>
          <w:rFonts w:asciiTheme="majorHAnsi" w:hAnsiTheme="majorHAnsi" w:cstheme="majorHAnsi"/>
          <w:sz w:val="20"/>
          <w:szCs w:val="20"/>
        </w:rPr>
      </w:pPr>
      <w:r w:rsidRPr="00B653A7">
        <w:rPr>
          <w:rFonts w:asciiTheme="majorHAnsi" w:hAnsiTheme="majorHAnsi" w:cstheme="majorHAnsi"/>
          <w:sz w:val="20"/>
          <w:szCs w:val="20"/>
        </w:rPr>
        <w:t>How does her reaction differ to Birling’s reaction</w:t>
      </w:r>
      <w:r w:rsidRPr="009C4E0C">
        <w:rPr>
          <w:rFonts w:asciiTheme="majorHAnsi" w:hAnsiTheme="majorHAnsi" w:cstheme="majorHAnsi"/>
          <w:sz w:val="20"/>
          <w:szCs w:val="20"/>
        </w:rPr>
        <w:t>?</w:t>
      </w:r>
    </w:p>
    <w:p w14:paraId="6755C106" w14:textId="77777777" w:rsidR="006B5EA5" w:rsidRDefault="00EE5AD8" w:rsidP="00EE5AD8">
      <w:pPr>
        <w:spacing w:line="360" w:lineRule="auto"/>
        <w:rPr>
          <w:rFonts w:asciiTheme="majorHAnsi" w:hAnsiTheme="majorHAnsi" w:cstheme="majorHAnsi"/>
          <w:sz w:val="20"/>
          <w:szCs w:val="20"/>
        </w:rPr>
      </w:pPr>
      <w:r w:rsidRPr="00EE5AD8">
        <w:rPr>
          <w:rFonts w:asciiTheme="majorHAnsi" w:hAnsiTheme="majorHAnsi" w:cstheme="majorHAnsi"/>
          <w:b/>
          <w:bCs/>
          <w:highlight w:val="yellow"/>
          <w:u w:val="single"/>
        </w:rPr>
        <w:lastRenderedPageBreak/>
        <w:t>Moment 6: Divisions Continue to Emerge</w:t>
      </w:r>
    </w:p>
    <w:p w14:paraId="7DDF3C06" w14:textId="5FDAE9AE" w:rsidR="00EE5AD8" w:rsidRDefault="00EE5AD8" w:rsidP="00EE5AD8">
      <w:pPr>
        <w:spacing w:line="360" w:lineRule="auto"/>
        <w:rPr>
          <w:rFonts w:asciiTheme="majorHAnsi" w:hAnsiTheme="majorHAnsi" w:cstheme="majorHAnsi"/>
          <w:sz w:val="20"/>
          <w:szCs w:val="20"/>
        </w:rPr>
      </w:pPr>
      <w:r w:rsidRPr="00502993">
        <w:rPr>
          <w:rFonts w:asciiTheme="majorHAnsi" w:hAnsiTheme="majorHAnsi" w:cstheme="majorHAnsi"/>
          <w:sz w:val="20"/>
          <w:szCs w:val="20"/>
        </w:rPr>
        <w:t xml:space="preserve">By the start of Act Two, the </w:t>
      </w:r>
      <w:r w:rsidRPr="00502993">
        <w:rPr>
          <w:rFonts w:asciiTheme="majorHAnsi" w:hAnsiTheme="majorHAnsi" w:cstheme="majorHAnsi"/>
          <w:b/>
          <w:bCs/>
          <w:sz w:val="20"/>
          <w:szCs w:val="20"/>
        </w:rPr>
        <w:t>atmosphere on stage has changed</w:t>
      </w:r>
      <w:r w:rsidRPr="00502993">
        <w:rPr>
          <w:rFonts w:asciiTheme="majorHAnsi" w:hAnsiTheme="majorHAnsi" w:cstheme="majorHAnsi"/>
          <w:sz w:val="20"/>
          <w:szCs w:val="20"/>
        </w:rPr>
        <w:t xml:space="preserve">.  It’s no longer comfortable and celebratory.  Rather, it’s very tense and we continue to see </w:t>
      </w:r>
      <w:r w:rsidRPr="00502993">
        <w:rPr>
          <w:rFonts w:asciiTheme="majorHAnsi" w:hAnsiTheme="majorHAnsi" w:cstheme="majorHAnsi"/>
          <w:b/>
          <w:bCs/>
          <w:sz w:val="20"/>
          <w:szCs w:val="20"/>
        </w:rPr>
        <w:t>divisions</w:t>
      </w:r>
      <w:r w:rsidRPr="00502993">
        <w:rPr>
          <w:rFonts w:asciiTheme="majorHAnsi" w:hAnsiTheme="majorHAnsi" w:cstheme="majorHAnsi"/>
          <w:sz w:val="20"/>
          <w:szCs w:val="20"/>
        </w:rPr>
        <w:t xml:space="preserve"> emerge between the ‘younger’ and ‘older’ members of the family</w:t>
      </w:r>
      <w:r w:rsidRPr="009C4E0C">
        <w:rPr>
          <w:rFonts w:asciiTheme="majorHAnsi" w:hAnsiTheme="majorHAnsi" w:cstheme="majorHAnsi"/>
          <w:sz w:val="20"/>
          <w:szCs w:val="20"/>
        </w:rPr>
        <w:t>.</w:t>
      </w:r>
    </w:p>
    <w:p w14:paraId="63CA8EC8" w14:textId="77777777" w:rsidR="00EE5AD8" w:rsidRPr="00502993" w:rsidRDefault="00EE5AD8" w:rsidP="00EE5AD8">
      <w:pPr>
        <w:pStyle w:val="ListParagraph"/>
        <w:numPr>
          <w:ilvl w:val="0"/>
          <w:numId w:val="6"/>
        </w:numPr>
        <w:spacing w:after="0" w:line="360" w:lineRule="auto"/>
        <w:rPr>
          <w:rFonts w:asciiTheme="majorHAnsi" w:hAnsiTheme="majorHAnsi" w:cstheme="majorHAnsi"/>
          <w:sz w:val="20"/>
          <w:szCs w:val="20"/>
        </w:rPr>
      </w:pPr>
      <w:r w:rsidRPr="00502993">
        <w:rPr>
          <w:rFonts w:asciiTheme="majorHAnsi" w:hAnsiTheme="majorHAnsi" w:cstheme="majorHAnsi"/>
          <w:sz w:val="20"/>
          <w:szCs w:val="20"/>
        </w:rPr>
        <w:t>How has the relationship between Sheila and Gerald changed?</w:t>
      </w:r>
    </w:p>
    <w:p w14:paraId="6CD47FB8" w14:textId="77777777" w:rsidR="00EE5AD8" w:rsidRPr="009C4E0C" w:rsidRDefault="00EE5AD8" w:rsidP="00EE5AD8">
      <w:pPr>
        <w:pStyle w:val="ListParagraph"/>
        <w:numPr>
          <w:ilvl w:val="0"/>
          <w:numId w:val="6"/>
        </w:numPr>
        <w:spacing w:after="0" w:line="360" w:lineRule="auto"/>
        <w:rPr>
          <w:rFonts w:asciiTheme="majorHAnsi" w:hAnsiTheme="majorHAnsi" w:cstheme="majorHAnsi"/>
          <w:sz w:val="20"/>
          <w:szCs w:val="20"/>
        </w:rPr>
      </w:pPr>
      <w:r w:rsidRPr="00502993">
        <w:rPr>
          <w:rFonts w:asciiTheme="majorHAnsi" w:hAnsiTheme="majorHAnsi" w:cstheme="majorHAnsi"/>
          <w:sz w:val="20"/>
          <w:szCs w:val="20"/>
        </w:rPr>
        <w:t>How has the relationship between Sheila and Mrs Birling changed</w:t>
      </w:r>
      <w:r w:rsidRPr="009C4E0C">
        <w:rPr>
          <w:rFonts w:asciiTheme="majorHAnsi" w:hAnsiTheme="majorHAnsi" w:cstheme="majorHAnsi"/>
          <w:sz w:val="20"/>
          <w:szCs w:val="20"/>
        </w:rPr>
        <w:t>?</w:t>
      </w:r>
    </w:p>
    <w:p w14:paraId="24FF632C" w14:textId="748C6380" w:rsidR="00EE5AD8" w:rsidRPr="006B42B9" w:rsidRDefault="00EE5AD8" w:rsidP="00EE5AD8">
      <w:pPr>
        <w:spacing w:after="0" w:line="360" w:lineRule="auto"/>
        <w:rPr>
          <w:rFonts w:asciiTheme="majorHAnsi" w:hAnsiTheme="majorHAnsi" w:cstheme="majorHAnsi"/>
          <w:sz w:val="16"/>
          <w:szCs w:val="16"/>
        </w:rPr>
      </w:pPr>
    </w:p>
    <w:p w14:paraId="3DD38BDE" w14:textId="77777777" w:rsidR="006B5EA5" w:rsidRDefault="00EE5AD8" w:rsidP="00EE5AD8">
      <w:pPr>
        <w:spacing w:line="360" w:lineRule="auto"/>
        <w:rPr>
          <w:rFonts w:asciiTheme="majorHAnsi" w:hAnsiTheme="majorHAnsi" w:cstheme="majorHAnsi"/>
          <w:b/>
          <w:bCs/>
          <w:u w:val="single"/>
        </w:rPr>
      </w:pPr>
      <w:r w:rsidRPr="00D424B6">
        <w:rPr>
          <w:rFonts w:asciiTheme="majorHAnsi" w:hAnsiTheme="majorHAnsi" w:cstheme="majorHAnsi"/>
          <w:b/>
          <w:bCs/>
          <w:highlight w:val="yellow"/>
          <w:u w:val="single"/>
        </w:rPr>
        <w:t>Moment 7: The Inspector Questions Gerald</w:t>
      </w:r>
    </w:p>
    <w:p w14:paraId="4903325E" w14:textId="77A99864" w:rsidR="00EE5AD8" w:rsidRDefault="006B5EA5" w:rsidP="00EE5AD8">
      <w:pPr>
        <w:spacing w:line="360" w:lineRule="auto"/>
        <w:rPr>
          <w:rFonts w:asciiTheme="majorHAnsi" w:hAnsiTheme="majorHAnsi" w:cstheme="majorHAnsi"/>
          <w:sz w:val="20"/>
          <w:szCs w:val="20"/>
        </w:rPr>
      </w:pPr>
      <w:r>
        <w:rPr>
          <w:rFonts w:asciiTheme="majorHAnsi" w:hAnsiTheme="majorHAnsi" w:cstheme="majorHAnsi"/>
          <w:sz w:val="20"/>
          <w:szCs w:val="20"/>
        </w:rPr>
        <w:t>G</w:t>
      </w:r>
      <w:r w:rsidR="00EE5AD8" w:rsidRPr="00726380">
        <w:rPr>
          <w:rFonts w:asciiTheme="majorHAnsi" w:hAnsiTheme="majorHAnsi" w:cstheme="majorHAnsi"/>
          <w:sz w:val="20"/>
          <w:szCs w:val="20"/>
        </w:rPr>
        <w:t xml:space="preserve">erald’s </w:t>
      </w:r>
      <w:r w:rsidR="00EE5AD8" w:rsidRPr="00726380">
        <w:rPr>
          <w:rFonts w:asciiTheme="majorHAnsi" w:hAnsiTheme="majorHAnsi" w:cstheme="majorHAnsi"/>
          <w:b/>
          <w:bCs/>
          <w:sz w:val="20"/>
          <w:szCs w:val="20"/>
        </w:rPr>
        <w:t>earlier portrayal</w:t>
      </w:r>
      <w:r w:rsidR="00EE5AD8" w:rsidRPr="00726380">
        <w:rPr>
          <w:rFonts w:asciiTheme="majorHAnsi" w:hAnsiTheme="majorHAnsi" w:cstheme="majorHAnsi"/>
          <w:sz w:val="20"/>
          <w:szCs w:val="20"/>
        </w:rPr>
        <w:t xml:space="preserve"> as a charming, agreeable ‘man-about-town’ is undermined as the first act ends and the second begins.  His </w:t>
      </w:r>
      <w:r w:rsidR="00EE5AD8" w:rsidRPr="00726380">
        <w:rPr>
          <w:rFonts w:asciiTheme="majorHAnsi" w:hAnsiTheme="majorHAnsi" w:cstheme="majorHAnsi"/>
          <w:b/>
          <w:bCs/>
          <w:sz w:val="20"/>
          <w:szCs w:val="20"/>
        </w:rPr>
        <w:t>affair</w:t>
      </w:r>
      <w:r w:rsidR="00EE5AD8" w:rsidRPr="00726380">
        <w:rPr>
          <w:rFonts w:asciiTheme="majorHAnsi" w:hAnsiTheme="majorHAnsi" w:cstheme="majorHAnsi"/>
          <w:sz w:val="20"/>
          <w:szCs w:val="20"/>
        </w:rPr>
        <w:t xml:space="preserve"> with Daisy Renton demonstrates that he is untrustworthy and his attempt to coerce Sheila into secrecy reveals that he is manipulative</w:t>
      </w:r>
      <w:r w:rsidR="00EE5AD8" w:rsidRPr="009C4E0C">
        <w:rPr>
          <w:rFonts w:asciiTheme="majorHAnsi" w:hAnsiTheme="majorHAnsi" w:cstheme="majorHAnsi"/>
          <w:sz w:val="20"/>
          <w:szCs w:val="20"/>
        </w:rPr>
        <w:t>.</w:t>
      </w:r>
    </w:p>
    <w:p w14:paraId="70F5EFAD" w14:textId="77777777" w:rsidR="00EE5AD8" w:rsidRPr="00726380" w:rsidRDefault="00EE5AD8" w:rsidP="00EE5AD8">
      <w:pPr>
        <w:pStyle w:val="ListParagraph"/>
        <w:numPr>
          <w:ilvl w:val="0"/>
          <w:numId w:val="7"/>
        </w:numPr>
        <w:spacing w:after="0" w:line="360" w:lineRule="auto"/>
        <w:rPr>
          <w:rFonts w:asciiTheme="majorHAnsi" w:hAnsiTheme="majorHAnsi" w:cstheme="majorHAnsi"/>
          <w:sz w:val="20"/>
          <w:szCs w:val="20"/>
        </w:rPr>
      </w:pPr>
      <w:r w:rsidRPr="00726380">
        <w:rPr>
          <w:rFonts w:asciiTheme="majorHAnsi" w:hAnsiTheme="majorHAnsi" w:cstheme="majorHAnsi"/>
          <w:sz w:val="20"/>
          <w:szCs w:val="20"/>
        </w:rPr>
        <w:t>Why is the name Daisy Renton significant?</w:t>
      </w:r>
    </w:p>
    <w:p w14:paraId="25F8A2C1" w14:textId="77777777" w:rsidR="00EE5AD8" w:rsidRPr="009C4E0C" w:rsidRDefault="00EE5AD8" w:rsidP="00EE5AD8">
      <w:pPr>
        <w:pStyle w:val="ListParagraph"/>
        <w:numPr>
          <w:ilvl w:val="0"/>
          <w:numId w:val="7"/>
        </w:numPr>
        <w:spacing w:after="0" w:line="360" w:lineRule="auto"/>
        <w:rPr>
          <w:rFonts w:asciiTheme="majorHAnsi" w:hAnsiTheme="majorHAnsi" w:cstheme="majorHAnsi"/>
          <w:sz w:val="20"/>
          <w:szCs w:val="20"/>
        </w:rPr>
      </w:pPr>
      <w:r w:rsidRPr="00726380">
        <w:rPr>
          <w:rFonts w:asciiTheme="majorHAnsi" w:hAnsiTheme="majorHAnsi" w:cstheme="majorHAnsi"/>
          <w:sz w:val="20"/>
          <w:szCs w:val="20"/>
        </w:rPr>
        <w:t>What does Gerald’s account of the affair reveal about the treatment of women</w:t>
      </w:r>
      <w:r w:rsidRPr="009C4E0C">
        <w:rPr>
          <w:rFonts w:asciiTheme="majorHAnsi" w:hAnsiTheme="majorHAnsi" w:cstheme="majorHAnsi"/>
          <w:sz w:val="20"/>
          <w:szCs w:val="20"/>
        </w:rPr>
        <w:t>?</w:t>
      </w:r>
    </w:p>
    <w:p w14:paraId="54992CFF" w14:textId="77777777" w:rsidR="006B5EA5" w:rsidRPr="006B42B9" w:rsidRDefault="006B5EA5" w:rsidP="00EE5AD8">
      <w:pPr>
        <w:spacing w:after="0" w:line="360" w:lineRule="auto"/>
        <w:rPr>
          <w:rFonts w:asciiTheme="majorHAnsi" w:hAnsiTheme="majorHAnsi" w:cstheme="majorHAnsi"/>
          <w:sz w:val="16"/>
          <w:szCs w:val="16"/>
        </w:rPr>
      </w:pPr>
    </w:p>
    <w:p w14:paraId="1C5518E0" w14:textId="77777777" w:rsidR="006B42B9" w:rsidRDefault="00EE5AD8" w:rsidP="00EE5AD8">
      <w:pPr>
        <w:spacing w:line="360" w:lineRule="auto"/>
        <w:rPr>
          <w:rFonts w:asciiTheme="majorHAnsi" w:hAnsiTheme="majorHAnsi" w:cstheme="majorHAnsi"/>
          <w:b/>
          <w:bCs/>
          <w:u w:val="single"/>
        </w:rPr>
      </w:pPr>
      <w:r w:rsidRPr="00D424B6">
        <w:rPr>
          <w:rFonts w:asciiTheme="majorHAnsi" w:hAnsiTheme="majorHAnsi" w:cstheme="majorHAnsi"/>
          <w:b/>
          <w:bCs/>
          <w:highlight w:val="yellow"/>
          <w:u w:val="single"/>
        </w:rPr>
        <w:t>Moment 8: Gerald Leaves the Stage</w:t>
      </w:r>
    </w:p>
    <w:p w14:paraId="3EA331A0" w14:textId="07A81522" w:rsidR="00EE5AD8" w:rsidRDefault="00EE5AD8" w:rsidP="00EE5AD8">
      <w:pPr>
        <w:spacing w:line="360" w:lineRule="auto"/>
        <w:rPr>
          <w:rFonts w:asciiTheme="majorHAnsi" w:hAnsiTheme="majorHAnsi" w:cstheme="majorHAnsi"/>
          <w:sz w:val="20"/>
          <w:szCs w:val="20"/>
        </w:rPr>
      </w:pPr>
      <w:r w:rsidRPr="001C5C09">
        <w:rPr>
          <w:rFonts w:asciiTheme="majorHAnsi" w:hAnsiTheme="majorHAnsi" w:cstheme="majorHAnsi"/>
          <w:sz w:val="20"/>
          <w:szCs w:val="20"/>
        </w:rPr>
        <w:t xml:space="preserve">After revealing details of his affair with Daisy Renton, </w:t>
      </w:r>
      <w:r w:rsidRPr="001C5C09">
        <w:rPr>
          <w:rFonts w:asciiTheme="majorHAnsi" w:hAnsiTheme="majorHAnsi" w:cstheme="majorHAnsi"/>
          <w:b/>
          <w:bCs/>
          <w:sz w:val="20"/>
          <w:szCs w:val="20"/>
        </w:rPr>
        <w:t>Gerald leaves the stage</w:t>
      </w:r>
      <w:r w:rsidRPr="001C5C09">
        <w:rPr>
          <w:rFonts w:asciiTheme="majorHAnsi" w:hAnsiTheme="majorHAnsi" w:cstheme="majorHAnsi"/>
          <w:sz w:val="20"/>
          <w:szCs w:val="20"/>
        </w:rPr>
        <w:t xml:space="preserve">.  He’s visibly upset and it appears that he had genuine feelings of affection for her.  The extent to which we might judge him favourably because of this is entirely down to us, but we should be </w:t>
      </w:r>
      <w:r w:rsidRPr="001C5C09">
        <w:rPr>
          <w:rFonts w:asciiTheme="majorHAnsi" w:hAnsiTheme="majorHAnsi" w:cstheme="majorHAnsi"/>
          <w:b/>
          <w:bCs/>
          <w:sz w:val="20"/>
          <w:szCs w:val="20"/>
        </w:rPr>
        <w:t>cautious</w:t>
      </w:r>
      <w:r w:rsidRPr="001C5C09">
        <w:rPr>
          <w:rFonts w:asciiTheme="majorHAnsi" w:hAnsiTheme="majorHAnsi" w:cstheme="majorHAnsi"/>
          <w:sz w:val="20"/>
          <w:szCs w:val="20"/>
        </w:rPr>
        <w:t xml:space="preserve"> about excusing or validating his behaviour</w:t>
      </w:r>
      <w:r w:rsidRPr="009C4E0C">
        <w:rPr>
          <w:rFonts w:asciiTheme="majorHAnsi" w:hAnsiTheme="majorHAnsi" w:cstheme="majorHAnsi"/>
          <w:sz w:val="20"/>
          <w:szCs w:val="20"/>
        </w:rPr>
        <w:t>.</w:t>
      </w:r>
    </w:p>
    <w:p w14:paraId="28FEE0B6" w14:textId="77777777" w:rsidR="00EE5AD8" w:rsidRPr="003320E5" w:rsidRDefault="00EE5AD8" w:rsidP="00EE5AD8">
      <w:pPr>
        <w:pStyle w:val="ListParagraph"/>
        <w:numPr>
          <w:ilvl w:val="0"/>
          <w:numId w:val="8"/>
        </w:numPr>
        <w:spacing w:after="0" w:line="360" w:lineRule="auto"/>
        <w:rPr>
          <w:rFonts w:asciiTheme="majorHAnsi" w:hAnsiTheme="majorHAnsi" w:cstheme="majorHAnsi"/>
          <w:sz w:val="20"/>
          <w:szCs w:val="20"/>
        </w:rPr>
      </w:pPr>
      <w:r w:rsidRPr="003320E5">
        <w:rPr>
          <w:rFonts w:asciiTheme="majorHAnsi" w:hAnsiTheme="majorHAnsi" w:cstheme="majorHAnsi"/>
          <w:sz w:val="20"/>
          <w:szCs w:val="20"/>
        </w:rPr>
        <w:t>What is Gerald’s role in the suicide?</w:t>
      </w:r>
    </w:p>
    <w:p w14:paraId="54FF7850" w14:textId="77777777" w:rsidR="00EE5AD8" w:rsidRPr="009C4E0C" w:rsidRDefault="00EE5AD8" w:rsidP="00EE5AD8">
      <w:pPr>
        <w:pStyle w:val="ListParagraph"/>
        <w:numPr>
          <w:ilvl w:val="0"/>
          <w:numId w:val="8"/>
        </w:numPr>
        <w:spacing w:after="0" w:line="360" w:lineRule="auto"/>
        <w:rPr>
          <w:rFonts w:asciiTheme="majorHAnsi" w:hAnsiTheme="majorHAnsi" w:cstheme="majorHAnsi"/>
          <w:sz w:val="20"/>
          <w:szCs w:val="20"/>
        </w:rPr>
      </w:pPr>
      <w:r w:rsidRPr="003320E5">
        <w:rPr>
          <w:rFonts w:asciiTheme="majorHAnsi" w:hAnsiTheme="majorHAnsi" w:cstheme="majorHAnsi"/>
          <w:sz w:val="20"/>
          <w:szCs w:val="20"/>
        </w:rPr>
        <w:t>How does he react to the news that he is involved</w:t>
      </w:r>
      <w:r w:rsidRPr="009C4E0C">
        <w:rPr>
          <w:rFonts w:asciiTheme="majorHAnsi" w:hAnsiTheme="majorHAnsi" w:cstheme="majorHAnsi"/>
          <w:sz w:val="20"/>
          <w:szCs w:val="20"/>
        </w:rPr>
        <w:t>?</w:t>
      </w:r>
    </w:p>
    <w:p w14:paraId="6A0750BE" w14:textId="77777777" w:rsidR="006B5EA5" w:rsidRPr="006B42B9" w:rsidRDefault="006B5EA5" w:rsidP="00EE5AD8">
      <w:pPr>
        <w:spacing w:after="0" w:line="360" w:lineRule="auto"/>
        <w:rPr>
          <w:rFonts w:asciiTheme="majorHAnsi" w:hAnsiTheme="majorHAnsi" w:cstheme="majorHAnsi"/>
          <w:sz w:val="16"/>
          <w:szCs w:val="16"/>
        </w:rPr>
      </w:pPr>
    </w:p>
    <w:p w14:paraId="25730888" w14:textId="77777777" w:rsidR="006B42B9" w:rsidRDefault="00EE5AD8" w:rsidP="00EE5AD8">
      <w:pPr>
        <w:spacing w:line="360" w:lineRule="auto"/>
        <w:rPr>
          <w:rFonts w:asciiTheme="majorHAnsi" w:hAnsiTheme="majorHAnsi" w:cstheme="majorHAnsi"/>
          <w:b/>
          <w:bCs/>
          <w:u w:val="single"/>
        </w:rPr>
      </w:pPr>
      <w:r w:rsidRPr="00D424B6">
        <w:rPr>
          <w:rFonts w:asciiTheme="majorHAnsi" w:hAnsiTheme="majorHAnsi" w:cstheme="majorHAnsi"/>
          <w:b/>
          <w:bCs/>
          <w:highlight w:val="yellow"/>
          <w:u w:val="single"/>
        </w:rPr>
        <w:t>Moment 9: The Inspector Questions Mrs Birling</w:t>
      </w:r>
    </w:p>
    <w:p w14:paraId="2DB69B81" w14:textId="58802471" w:rsidR="00EE5AD8" w:rsidRDefault="00EE5AD8" w:rsidP="00EE5AD8">
      <w:pPr>
        <w:spacing w:line="360" w:lineRule="auto"/>
        <w:rPr>
          <w:rFonts w:asciiTheme="majorHAnsi" w:hAnsiTheme="majorHAnsi" w:cstheme="majorHAnsi"/>
          <w:sz w:val="20"/>
          <w:szCs w:val="20"/>
        </w:rPr>
      </w:pPr>
      <w:r w:rsidRPr="00A602A8">
        <w:rPr>
          <w:rFonts w:asciiTheme="majorHAnsi" w:hAnsiTheme="majorHAnsi" w:cstheme="majorHAnsi"/>
          <w:sz w:val="20"/>
          <w:szCs w:val="20"/>
        </w:rPr>
        <w:t xml:space="preserve">Mrs Birling is the next character to be questioned by the Inspector.  Like Birling, she is </w:t>
      </w:r>
      <w:r w:rsidRPr="00D836C8">
        <w:rPr>
          <w:rFonts w:asciiTheme="majorHAnsi" w:hAnsiTheme="majorHAnsi" w:cstheme="majorHAnsi"/>
          <w:b/>
          <w:bCs/>
          <w:sz w:val="20"/>
          <w:szCs w:val="20"/>
        </w:rPr>
        <w:t>uncooperative</w:t>
      </w:r>
      <w:r w:rsidRPr="00A602A8">
        <w:rPr>
          <w:rFonts w:asciiTheme="majorHAnsi" w:hAnsiTheme="majorHAnsi" w:cstheme="majorHAnsi"/>
          <w:sz w:val="20"/>
          <w:szCs w:val="20"/>
        </w:rPr>
        <w:t xml:space="preserve"> and becomes </w:t>
      </w:r>
      <w:r w:rsidRPr="00D836C8">
        <w:rPr>
          <w:rFonts w:asciiTheme="majorHAnsi" w:hAnsiTheme="majorHAnsi" w:cstheme="majorHAnsi"/>
          <w:b/>
          <w:bCs/>
          <w:sz w:val="20"/>
          <w:szCs w:val="20"/>
        </w:rPr>
        <w:t>increasingly</w:t>
      </w:r>
      <w:r w:rsidRPr="00A602A8">
        <w:rPr>
          <w:rFonts w:asciiTheme="majorHAnsi" w:hAnsiTheme="majorHAnsi" w:cstheme="majorHAnsi"/>
          <w:sz w:val="20"/>
          <w:szCs w:val="20"/>
        </w:rPr>
        <w:t xml:space="preserve"> </w:t>
      </w:r>
      <w:r w:rsidRPr="00D836C8">
        <w:rPr>
          <w:rFonts w:asciiTheme="majorHAnsi" w:hAnsiTheme="majorHAnsi" w:cstheme="majorHAnsi"/>
          <w:b/>
          <w:bCs/>
          <w:sz w:val="20"/>
          <w:szCs w:val="20"/>
        </w:rPr>
        <w:t>irritable</w:t>
      </w:r>
      <w:r w:rsidRPr="00A602A8">
        <w:rPr>
          <w:rFonts w:asciiTheme="majorHAnsi" w:hAnsiTheme="majorHAnsi" w:cstheme="majorHAnsi"/>
          <w:sz w:val="20"/>
          <w:szCs w:val="20"/>
        </w:rPr>
        <w:t>.  She accepts no responsibility for the role in the ‘chain of events’ that resulted in the suicide of Eva Smith</w:t>
      </w:r>
      <w:r w:rsidRPr="009C4E0C">
        <w:rPr>
          <w:rFonts w:asciiTheme="majorHAnsi" w:hAnsiTheme="majorHAnsi" w:cstheme="majorHAnsi"/>
          <w:sz w:val="20"/>
          <w:szCs w:val="20"/>
        </w:rPr>
        <w:t>.</w:t>
      </w:r>
    </w:p>
    <w:p w14:paraId="15224396" w14:textId="77777777" w:rsidR="00EE5AD8" w:rsidRPr="00D836C8" w:rsidRDefault="00EE5AD8" w:rsidP="00EE5AD8">
      <w:pPr>
        <w:pStyle w:val="ListParagraph"/>
        <w:numPr>
          <w:ilvl w:val="0"/>
          <w:numId w:val="9"/>
        </w:numPr>
        <w:spacing w:after="0" w:line="360" w:lineRule="auto"/>
        <w:rPr>
          <w:rFonts w:asciiTheme="majorHAnsi" w:hAnsiTheme="majorHAnsi" w:cstheme="majorHAnsi"/>
          <w:sz w:val="20"/>
          <w:szCs w:val="20"/>
        </w:rPr>
      </w:pPr>
      <w:r w:rsidRPr="00D836C8">
        <w:rPr>
          <w:rFonts w:asciiTheme="majorHAnsi" w:hAnsiTheme="majorHAnsi" w:cstheme="majorHAnsi"/>
          <w:sz w:val="20"/>
          <w:szCs w:val="20"/>
        </w:rPr>
        <w:t>What is Mrs Birling’s role in the suicide?</w:t>
      </w:r>
    </w:p>
    <w:p w14:paraId="5E878052" w14:textId="77777777" w:rsidR="00EE5AD8" w:rsidRPr="009C4E0C" w:rsidRDefault="00EE5AD8" w:rsidP="00EE5AD8">
      <w:pPr>
        <w:pStyle w:val="ListParagraph"/>
        <w:numPr>
          <w:ilvl w:val="0"/>
          <w:numId w:val="9"/>
        </w:numPr>
        <w:spacing w:after="0" w:line="360" w:lineRule="auto"/>
        <w:rPr>
          <w:rFonts w:asciiTheme="majorHAnsi" w:hAnsiTheme="majorHAnsi" w:cstheme="majorHAnsi"/>
          <w:sz w:val="20"/>
          <w:szCs w:val="20"/>
        </w:rPr>
      </w:pPr>
      <w:r w:rsidRPr="00D836C8">
        <w:rPr>
          <w:rFonts w:asciiTheme="majorHAnsi" w:hAnsiTheme="majorHAnsi" w:cstheme="majorHAnsi"/>
          <w:sz w:val="20"/>
          <w:szCs w:val="20"/>
        </w:rPr>
        <w:t>What does Mrs Birling’s treatment of Eva Smith reveal about the lives of vulnerable women</w:t>
      </w:r>
      <w:r w:rsidRPr="009C4E0C">
        <w:rPr>
          <w:rFonts w:asciiTheme="majorHAnsi" w:hAnsiTheme="majorHAnsi" w:cstheme="majorHAnsi"/>
          <w:sz w:val="20"/>
          <w:szCs w:val="20"/>
        </w:rPr>
        <w:t>?</w:t>
      </w:r>
    </w:p>
    <w:p w14:paraId="77350460" w14:textId="77777777" w:rsidR="006B5EA5" w:rsidRPr="006B42B9" w:rsidRDefault="006B5EA5" w:rsidP="00EE5AD8">
      <w:pPr>
        <w:spacing w:after="0" w:line="360" w:lineRule="auto"/>
        <w:rPr>
          <w:rFonts w:asciiTheme="majorHAnsi" w:hAnsiTheme="majorHAnsi" w:cstheme="majorHAnsi"/>
          <w:sz w:val="16"/>
          <w:szCs w:val="16"/>
        </w:rPr>
      </w:pPr>
    </w:p>
    <w:p w14:paraId="4ED0EBC0" w14:textId="1C6C6196" w:rsidR="00EE5AD8" w:rsidRDefault="00EE5AD8" w:rsidP="00EE5AD8">
      <w:pPr>
        <w:spacing w:line="360" w:lineRule="auto"/>
        <w:rPr>
          <w:rFonts w:asciiTheme="majorHAnsi" w:hAnsiTheme="majorHAnsi" w:cstheme="majorHAnsi"/>
          <w:b/>
          <w:bCs/>
          <w:highlight w:val="yellow"/>
          <w:u w:val="single"/>
        </w:rPr>
      </w:pPr>
      <w:r w:rsidRPr="00D424B6">
        <w:rPr>
          <w:rFonts w:asciiTheme="majorHAnsi" w:hAnsiTheme="majorHAnsi" w:cstheme="majorHAnsi"/>
          <w:b/>
          <w:bCs/>
          <w:highlight w:val="yellow"/>
          <w:u w:val="single"/>
        </w:rPr>
        <w:t>Moment 10: The Inspector Questions Eric</w:t>
      </w:r>
    </w:p>
    <w:p w14:paraId="1CFBE62A" w14:textId="6D80FBCE" w:rsidR="00EE5AD8" w:rsidRDefault="00EE5AD8" w:rsidP="00EE5AD8">
      <w:pPr>
        <w:spacing w:line="360" w:lineRule="auto"/>
        <w:rPr>
          <w:rFonts w:asciiTheme="majorHAnsi" w:hAnsiTheme="majorHAnsi" w:cstheme="majorHAnsi"/>
          <w:sz w:val="20"/>
          <w:szCs w:val="20"/>
        </w:rPr>
      </w:pPr>
      <w:r w:rsidRPr="00405299">
        <w:rPr>
          <w:rFonts w:asciiTheme="majorHAnsi" w:hAnsiTheme="majorHAnsi" w:cstheme="majorHAnsi"/>
          <w:sz w:val="20"/>
          <w:szCs w:val="20"/>
        </w:rPr>
        <w:t xml:space="preserve">The final member of the Birling family to be questioned is Eric.  He returns to the stage just after his mother unwittingly argues that he is ‘entirely responsible’ for the death of Eva Smith.  It is an </w:t>
      </w:r>
      <w:r w:rsidRPr="00405299">
        <w:rPr>
          <w:rFonts w:asciiTheme="majorHAnsi" w:hAnsiTheme="majorHAnsi" w:cstheme="majorHAnsi"/>
          <w:b/>
          <w:bCs/>
          <w:sz w:val="20"/>
          <w:szCs w:val="20"/>
        </w:rPr>
        <w:t>uncomfortable</w:t>
      </w:r>
      <w:r w:rsidRPr="00405299">
        <w:rPr>
          <w:rFonts w:asciiTheme="majorHAnsi" w:hAnsiTheme="majorHAnsi" w:cstheme="majorHAnsi"/>
          <w:sz w:val="20"/>
          <w:szCs w:val="20"/>
        </w:rPr>
        <w:t xml:space="preserve">, but particularly </w:t>
      </w:r>
      <w:r w:rsidRPr="00405299">
        <w:rPr>
          <w:rFonts w:asciiTheme="majorHAnsi" w:hAnsiTheme="majorHAnsi" w:cstheme="majorHAnsi"/>
          <w:b/>
          <w:bCs/>
          <w:sz w:val="20"/>
          <w:szCs w:val="20"/>
        </w:rPr>
        <w:t xml:space="preserve">revealing moment </w:t>
      </w:r>
      <w:r w:rsidRPr="00405299">
        <w:rPr>
          <w:rFonts w:asciiTheme="majorHAnsi" w:hAnsiTheme="majorHAnsi" w:cstheme="majorHAnsi"/>
          <w:sz w:val="20"/>
          <w:szCs w:val="20"/>
        </w:rPr>
        <w:t>in the play</w:t>
      </w:r>
      <w:r w:rsidRPr="009C4E0C">
        <w:rPr>
          <w:rFonts w:asciiTheme="majorHAnsi" w:hAnsiTheme="majorHAnsi" w:cstheme="majorHAnsi"/>
          <w:sz w:val="20"/>
          <w:szCs w:val="20"/>
        </w:rPr>
        <w:t>.</w:t>
      </w:r>
    </w:p>
    <w:p w14:paraId="1B91A958" w14:textId="77777777" w:rsidR="00EE5AD8" w:rsidRPr="00A21BD3" w:rsidRDefault="00EE5AD8" w:rsidP="00EE5AD8">
      <w:pPr>
        <w:pStyle w:val="ListParagraph"/>
        <w:numPr>
          <w:ilvl w:val="0"/>
          <w:numId w:val="10"/>
        </w:numPr>
        <w:spacing w:after="0" w:line="360" w:lineRule="auto"/>
        <w:rPr>
          <w:rFonts w:asciiTheme="majorHAnsi" w:hAnsiTheme="majorHAnsi" w:cstheme="majorHAnsi"/>
          <w:sz w:val="20"/>
          <w:szCs w:val="20"/>
        </w:rPr>
      </w:pPr>
      <w:r w:rsidRPr="00A21BD3">
        <w:rPr>
          <w:rFonts w:asciiTheme="majorHAnsi" w:hAnsiTheme="majorHAnsi" w:cstheme="majorHAnsi"/>
          <w:sz w:val="20"/>
          <w:szCs w:val="20"/>
        </w:rPr>
        <w:t>What is Eric’s role in the suicide?</w:t>
      </w:r>
    </w:p>
    <w:p w14:paraId="3E1A5F5F" w14:textId="77777777" w:rsidR="00EE5AD8" w:rsidRPr="00A21BD3" w:rsidRDefault="00EE5AD8" w:rsidP="00EE5AD8">
      <w:pPr>
        <w:pStyle w:val="ListParagraph"/>
        <w:numPr>
          <w:ilvl w:val="0"/>
          <w:numId w:val="10"/>
        </w:numPr>
        <w:spacing w:after="0" w:line="360" w:lineRule="auto"/>
        <w:rPr>
          <w:rFonts w:asciiTheme="majorHAnsi" w:hAnsiTheme="majorHAnsi" w:cstheme="majorHAnsi"/>
          <w:sz w:val="20"/>
          <w:szCs w:val="20"/>
        </w:rPr>
      </w:pPr>
      <w:r w:rsidRPr="00A21BD3">
        <w:rPr>
          <w:rFonts w:asciiTheme="majorHAnsi" w:hAnsiTheme="majorHAnsi" w:cstheme="majorHAnsi"/>
          <w:sz w:val="20"/>
          <w:szCs w:val="20"/>
        </w:rPr>
        <w:t>How does Eric react to being implicated?</w:t>
      </w:r>
    </w:p>
    <w:p w14:paraId="3E685F15" w14:textId="77777777" w:rsidR="006B5EA5" w:rsidRPr="006B42B9" w:rsidRDefault="006B5EA5" w:rsidP="00EE5AD8">
      <w:pPr>
        <w:spacing w:after="0" w:line="360" w:lineRule="auto"/>
        <w:rPr>
          <w:rFonts w:asciiTheme="majorHAnsi" w:hAnsiTheme="majorHAnsi" w:cstheme="majorHAnsi"/>
          <w:sz w:val="16"/>
          <w:szCs w:val="16"/>
        </w:rPr>
      </w:pPr>
    </w:p>
    <w:p w14:paraId="30B35E7B" w14:textId="77777777" w:rsidR="006B42B9" w:rsidRDefault="00EE5AD8" w:rsidP="00EE5AD8">
      <w:pPr>
        <w:spacing w:line="360" w:lineRule="auto"/>
        <w:rPr>
          <w:rFonts w:asciiTheme="majorHAnsi" w:hAnsiTheme="majorHAnsi" w:cstheme="majorHAnsi"/>
          <w:b/>
          <w:bCs/>
          <w:u w:val="single"/>
        </w:rPr>
      </w:pPr>
      <w:r w:rsidRPr="00D424B6">
        <w:rPr>
          <w:rFonts w:asciiTheme="majorHAnsi" w:hAnsiTheme="majorHAnsi" w:cstheme="majorHAnsi"/>
          <w:b/>
          <w:bCs/>
          <w:highlight w:val="yellow"/>
          <w:u w:val="single"/>
        </w:rPr>
        <w:t>Moment 11: The Inspector’s Final Speech</w:t>
      </w:r>
    </w:p>
    <w:p w14:paraId="2CD2FE58" w14:textId="6C3C5485" w:rsidR="00EE5AD8" w:rsidRDefault="00EE5AD8" w:rsidP="00EE5AD8">
      <w:pPr>
        <w:spacing w:line="360" w:lineRule="auto"/>
        <w:rPr>
          <w:rFonts w:asciiTheme="majorHAnsi" w:hAnsiTheme="majorHAnsi" w:cstheme="majorHAnsi"/>
          <w:sz w:val="20"/>
          <w:szCs w:val="20"/>
        </w:rPr>
      </w:pPr>
      <w:r w:rsidRPr="007B6714">
        <w:rPr>
          <w:rFonts w:asciiTheme="majorHAnsi" w:hAnsiTheme="majorHAnsi" w:cstheme="majorHAnsi"/>
          <w:sz w:val="20"/>
          <w:szCs w:val="20"/>
        </w:rPr>
        <w:t xml:space="preserve">After Eric has been questioned, the Inspector delivers his </w:t>
      </w:r>
      <w:r w:rsidRPr="007B6714">
        <w:rPr>
          <w:rFonts w:asciiTheme="majorHAnsi" w:hAnsiTheme="majorHAnsi" w:cstheme="majorHAnsi"/>
          <w:b/>
          <w:bCs/>
          <w:sz w:val="20"/>
          <w:szCs w:val="20"/>
        </w:rPr>
        <w:t>final speech</w:t>
      </w:r>
      <w:r w:rsidRPr="007B6714">
        <w:rPr>
          <w:rFonts w:asciiTheme="majorHAnsi" w:hAnsiTheme="majorHAnsi" w:cstheme="majorHAnsi"/>
          <w:sz w:val="20"/>
          <w:szCs w:val="20"/>
        </w:rPr>
        <w:t>.  He summarises the ‘chain of events’ that caused the death of Eva Smith and provides a final warning to Birling family</w:t>
      </w:r>
      <w:r w:rsidRPr="009C4E0C">
        <w:rPr>
          <w:rFonts w:asciiTheme="majorHAnsi" w:hAnsiTheme="majorHAnsi" w:cstheme="majorHAnsi"/>
          <w:sz w:val="20"/>
          <w:szCs w:val="20"/>
        </w:rPr>
        <w:t>.</w:t>
      </w:r>
    </w:p>
    <w:p w14:paraId="484F1F15" w14:textId="77777777" w:rsidR="00EE5AD8" w:rsidRPr="007B6714" w:rsidRDefault="00EE5AD8" w:rsidP="00EE5AD8">
      <w:pPr>
        <w:pStyle w:val="ListParagraph"/>
        <w:numPr>
          <w:ilvl w:val="0"/>
          <w:numId w:val="11"/>
        </w:numPr>
        <w:spacing w:after="0" w:line="360" w:lineRule="auto"/>
        <w:rPr>
          <w:rFonts w:asciiTheme="majorHAnsi" w:hAnsiTheme="majorHAnsi" w:cstheme="majorHAnsi"/>
          <w:sz w:val="20"/>
          <w:szCs w:val="20"/>
        </w:rPr>
      </w:pPr>
      <w:r w:rsidRPr="007B6714">
        <w:rPr>
          <w:rFonts w:asciiTheme="majorHAnsi" w:hAnsiTheme="majorHAnsi" w:cstheme="majorHAnsi"/>
          <w:sz w:val="20"/>
          <w:szCs w:val="20"/>
        </w:rPr>
        <w:t>What final judgements does the Inspector make about the Birlings?</w:t>
      </w:r>
    </w:p>
    <w:p w14:paraId="1E683356" w14:textId="77777777" w:rsidR="00EE5AD8" w:rsidRPr="009C4E0C" w:rsidRDefault="00EE5AD8" w:rsidP="00EE5AD8">
      <w:pPr>
        <w:pStyle w:val="ListParagraph"/>
        <w:numPr>
          <w:ilvl w:val="0"/>
          <w:numId w:val="11"/>
        </w:numPr>
        <w:spacing w:after="0" w:line="360" w:lineRule="auto"/>
        <w:rPr>
          <w:rFonts w:asciiTheme="majorHAnsi" w:hAnsiTheme="majorHAnsi" w:cstheme="majorHAnsi"/>
          <w:sz w:val="20"/>
          <w:szCs w:val="20"/>
        </w:rPr>
      </w:pPr>
      <w:r w:rsidRPr="007B6714">
        <w:rPr>
          <w:rFonts w:asciiTheme="majorHAnsi" w:hAnsiTheme="majorHAnsi" w:cstheme="majorHAnsi"/>
          <w:sz w:val="20"/>
          <w:szCs w:val="20"/>
        </w:rPr>
        <w:t>What final message does he deliver</w:t>
      </w:r>
      <w:r w:rsidRPr="009C4E0C">
        <w:rPr>
          <w:rFonts w:asciiTheme="majorHAnsi" w:hAnsiTheme="majorHAnsi" w:cstheme="majorHAnsi"/>
          <w:sz w:val="20"/>
          <w:szCs w:val="20"/>
        </w:rPr>
        <w:t>?</w:t>
      </w:r>
    </w:p>
    <w:p w14:paraId="7ADDC240" w14:textId="3CA5151B" w:rsidR="00EE5AD8" w:rsidRDefault="00EE5AD8" w:rsidP="00EE5AD8">
      <w:pPr>
        <w:spacing w:line="360" w:lineRule="auto"/>
        <w:rPr>
          <w:rFonts w:asciiTheme="majorHAnsi" w:hAnsiTheme="majorHAnsi" w:cstheme="majorHAnsi"/>
          <w:b/>
          <w:bCs/>
          <w:highlight w:val="yellow"/>
          <w:u w:val="single"/>
        </w:rPr>
      </w:pPr>
      <w:r w:rsidRPr="00D424B6">
        <w:rPr>
          <w:rFonts w:asciiTheme="majorHAnsi" w:hAnsiTheme="majorHAnsi" w:cstheme="majorHAnsi"/>
          <w:b/>
          <w:bCs/>
          <w:highlight w:val="yellow"/>
          <w:u w:val="single"/>
        </w:rPr>
        <w:lastRenderedPageBreak/>
        <w:t>Moment 12: The Identity of the Inspector is Debated</w:t>
      </w:r>
    </w:p>
    <w:p w14:paraId="37C1872B" w14:textId="00F562AC" w:rsidR="00EE5AD8" w:rsidRDefault="00EE5AD8" w:rsidP="00EE5AD8">
      <w:pPr>
        <w:spacing w:line="360" w:lineRule="auto"/>
        <w:rPr>
          <w:rFonts w:asciiTheme="majorHAnsi" w:hAnsiTheme="majorHAnsi" w:cstheme="majorHAnsi"/>
          <w:sz w:val="20"/>
          <w:szCs w:val="20"/>
        </w:rPr>
      </w:pPr>
      <w:r w:rsidRPr="00D36D9A">
        <w:rPr>
          <w:rFonts w:asciiTheme="majorHAnsi" w:hAnsiTheme="majorHAnsi" w:cstheme="majorHAnsi"/>
          <w:sz w:val="20"/>
          <w:szCs w:val="20"/>
        </w:rPr>
        <w:t xml:space="preserve">After the Inspector leaves the stage, Sheila is the first to question whether or not he was a real inspector.  Either way, she believes that it </w:t>
      </w:r>
      <w:r w:rsidRPr="00D36D9A">
        <w:rPr>
          <w:rFonts w:asciiTheme="majorHAnsi" w:hAnsiTheme="majorHAnsi" w:cstheme="majorHAnsi"/>
          <w:b/>
          <w:bCs/>
          <w:sz w:val="20"/>
          <w:szCs w:val="20"/>
        </w:rPr>
        <w:t>doesn’t really matter</w:t>
      </w:r>
      <w:r w:rsidRPr="00D36D9A">
        <w:rPr>
          <w:rFonts w:asciiTheme="majorHAnsi" w:hAnsiTheme="majorHAnsi" w:cstheme="majorHAnsi"/>
          <w:sz w:val="20"/>
          <w:szCs w:val="20"/>
        </w:rPr>
        <w:t xml:space="preserve">.  However, Birling is the first to argue that his </w:t>
      </w:r>
      <w:r w:rsidRPr="00D36D9A">
        <w:rPr>
          <w:rFonts w:asciiTheme="majorHAnsi" w:hAnsiTheme="majorHAnsi" w:cstheme="majorHAnsi"/>
          <w:b/>
          <w:bCs/>
          <w:sz w:val="20"/>
          <w:szCs w:val="20"/>
        </w:rPr>
        <w:t>identity is crucial</w:t>
      </w:r>
      <w:r w:rsidRPr="009C4E0C">
        <w:rPr>
          <w:rFonts w:asciiTheme="majorHAnsi" w:hAnsiTheme="majorHAnsi" w:cstheme="majorHAnsi"/>
          <w:sz w:val="20"/>
          <w:szCs w:val="20"/>
        </w:rPr>
        <w:t>.</w:t>
      </w:r>
    </w:p>
    <w:p w14:paraId="2EAFE0BD" w14:textId="77777777" w:rsidR="00EE5AD8" w:rsidRPr="00570EB0" w:rsidRDefault="00EE5AD8" w:rsidP="00EE5AD8">
      <w:pPr>
        <w:pStyle w:val="ListParagraph"/>
        <w:numPr>
          <w:ilvl w:val="0"/>
          <w:numId w:val="12"/>
        </w:numPr>
        <w:spacing w:after="0" w:line="360" w:lineRule="auto"/>
        <w:rPr>
          <w:rFonts w:asciiTheme="majorHAnsi" w:hAnsiTheme="majorHAnsi" w:cstheme="majorHAnsi"/>
          <w:sz w:val="20"/>
          <w:szCs w:val="20"/>
        </w:rPr>
      </w:pPr>
      <w:r w:rsidRPr="00570EB0">
        <w:rPr>
          <w:rFonts w:asciiTheme="majorHAnsi" w:hAnsiTheme="majorHAnsi" w:cstheme="majorHAnsi"/>
          <w:sz w:val="20"/>
          <w:szCs w:val="20"/>
        </w:rPr>
        <w:t>How do the Birling family behave immediately after the Inspector leaves?</w:t>
      </w:r>
    </w:p>
    <w:p w14:paraId="2C4D8562" w14:textId="25D332A5" w:rsidR="00EE5AD8" w:rsidRDefault="00EE5AD8" w:rsidP="00EE5AD8">
      <w:pPr>
        <w:pStyle w:val="ListParagraph"/>
        <w:numPr>
          <w:ilvl w:val="0"/>
          <w:numId w:val="12"/>
        </w:numPr>
        <w:spacing w:line="360" w:lineRule="auto"/>
        <w:rPr>
          <w:rFonts w:asciiTheme="majorHAnsi" w:hAnsiTheme="majorHAnsi" w:cstheme="majorHAnsi"/>
          <w:sz w:val="20"/>
          <w:szCs w:val="20"/>
        </w:rPr>
      </w:pPr>
      <w:r w:rsidRPr="00570EB0">
        <w:rPr>
          <w:rFonts w:asciiTheme="majorHAnsi" w:hAnsiTheme="majorHAnsi" w:cstheme="majorHAnsi"/>
          <w:sz w:val="20"/>
          <w:szCs w:val="20"/>
        </w:rPr>
        <w:t>What does the uncertainty about the Inspector’s identity reveal about the Birling family</w:t>
      </w:r>
      <w:r w:rsidRPr="009C4E0C">
        <w:rPr>
          <w:rFonts w:asciiTheme="majorHAnsi" w:hAnsiTheme="majorHAnsi" w:cstheme="majorHAnsi"/>
          <w:sz w:val="20"/>
          <w:szCs w:val="20"/>
        </w:rPr>
        <w:t>?</w:t>
      </w:r>
    </w:p>
    <w:p w14:paraId="324AB8FC" w14:textId="77777777" w:rsidR="006B42B9" w:rsidRPr="006B42B9" w:rsidRDefault="006B42B9" w:rsidP="006B42B9">
      <w:pPr>
        <w:spacing w:after="0" w:line="360" w:lineRule="auto"/>
        <w:rPr>
          <w:rFonts w:asciiTheme="majorHAnsi" w:hAnsiTheme="majorHAnsi" w:cstheme="majorHAnsi"/>
          <w:sz w:val="16"/>
          <w:szCs w:val="16"/>
        </w:rPr>
      </w:pPr>
    </w:p>
    <w:p w14:paraId="68C71CB4" w14:textId="749CC0FB" w:rsidR="00EE5AD8" w:rsidRDefault="00EE5AD8" w:rsidP="00EE5AD8">
      <w:pPr>
        <w:spacing w:line="360" w:lineRule="auto"/>
        <w:rPr>
          <w:rFonts w:asciiTheme="majorHAnsi" w:hAnsiTheme="majorHAnsi" w:cstheme="majorHAnsi"/>
          <w:b/>
          <w:bCs/>
          <w:u w:val="single"/>
        </w:rPr>
      </w:pPr>
      <w:r w:rsidRPr="00D424B6">
        <w:rPr>
          <w:rFonts w:asciiTheme="majorHAnsi" w:hAnsiTheme="majorHAnsi" w:cstheme="majorHAnsi"/>
          <w:b/>
          <w:bCs/>
          <w:highlight w:val="yellow"/>
          <w:u w:val="single"/>
        </w:rPr>
        <w:t>Moment 13: The Ending of the Play</w:t>
      </w:r>
    </w:p>
    <w:p w14:paraId="0F3E4E4A" w14:textId="373851F3" w:rsidR="00EE5AD8" w:rsidRDefault="00EE5AD8" w:rsidP="00EE5AD8">
      <w:pPr>
        <w:spacing w:line="360" w:lineRule="auto"/>
        <w:rPr>
          <w:rFonts w:asciiTheme="majorHAnsi" w:hAnsiTheme="majorHAnsi" w:cstheme="majorHAnsi"/>
          <w:sz w:val="20"/>
          <w:szCs w:val="20"/>
        </w:rPr>
      </w:pPr>
      <w:r w:rsidRPr="00A1497A">
        <w:rPr>
          <w:rFonts w:asciiTheme="majorHAnsi" w:hAnsiTheme="majorHAnsi" w:cstheme="majorHAnsi"/>
          <w:sz w:val="20"/>
          <w:szCs w:val="20"/>
        </w:rPr>
        <w:t xml:space="preserve">First Birling and then Gerald </w:t>
      </w:r>
      <w:r w:rsidRPr="00A1497A">
        <w:rPr>
          <w:rFonts w:asciiTheme="majorHAnsi" w:hAnsiTheme="majorHAnsi" w:cstheme="majorHAnsi"/>
          <w:b/>
          <w:bCs/>
          <w:sz w:val="20"/>
          <w:szCs w:val="20"/>
        </w:rPr>
        <w:t xml:space="preserve">substantiate the claim </w:t>
      </w:r>
      <w:r w:rsidRPr="00A1497A">
        <w:rPr>
          <w:rFonts w:asciiTheme="majorHAnsi" w:hAnsiTheme="majorHAnsi" w:cstheme="majorHAnsi"/>
          <w:sz w:val="20"/>
          <w:szCs w:val="20"/>
        </w:rPr>
        <w:t xml:space="preserve">that the Inspector is a ‘fake’ and that his investigation was ‘just a lot of moonshine’.  They’re both </w:t>
      </w:r>
      <w:r w:rsidRPr="00A1497A">
        <w:rPr>
          <w:rFonts w:asciiTheme="majorHAnsi" w:hAnsiTheme="majorHAnsi" w:cstheme="majorHAnsi"/>
          <w:b/>
          <w:bCs/>
          <w:sz w:val="20"/>
          <w:szCs w:val="20"/>
        </w:rPr>
        <w:t>delighted</w:t>
      </w:r>
      <w:r w:rsidRPr="00A1497A">
        <w:rPr>
          <w:rFonts w:asciiTheme="majorHAnsi" w:hAnsiTheme="majorHAnsi" w:cstheme="majorHAnsi"/>
          <w:sz w:val="20"/>
          <w:szCs w:val="20"/>
        </w:rPr>
        <w:t xml:space="preserve"> and, in their triumph, </w:t>
      </w:r>
      <w:r w:rsidRPr="00A1497A">
        <w:rPr>
          <w:rFonts w:asciiTheme="majorHAnsi" w:hAnsiTheme="majorHAnsi" w:cstheme="majorHAnsi"/>
          <w:b/>
          <w:bCs/>
          <w:sz w:val="20"/>
          <w:szCs w:val="20"/>
        </w:rPr>
        <w:t xml:space="preserve">fail to understand </w:t>
      </w:r>
      <w:r w:rsidRPr="00A1497A">
        <w:rPr>
          <w:rFonts w:asciiTheme="majorHAnsi" w:hAnsiTheme="majorHAnsi" w:cstheme="majorHAnsi"/>
          <w:sz w:val="20"/>
          <w:szCs w:val="20"/>
        </w:rPr>
        <w:t>why Sheila and Eric remain angry and distressed</w:t>
      </w:r>
      <w:r w:rsidRPr="009C4E0C">
        <w:rPr>
          <w:rFonts w:asciiTheme="majorHAnsi" w:hAnsiTheme="majorHAnsi" w:cstheme="majorHAnsi"/>
          <w:sz w:val="20"/>
          <w:szCs w:val="20"/>
        </w:rPr>
        <w:t>.</w:t>
      </w:r>
    </w:p>
    <w:p w14:paraId="27EB10AD" w14:textId="77777777" w:rsidR="00EE5AD8" w:rsidRPr="00A1497A" w:rsidRDefault="00EE5AD8" w:rsidP="00EE5AD8">
      <w:pPr>
        <w:pStyle w:val="ListParagraph"/>
        <w:numPr>
          <w:ilvl w:val="0"/>
          <w:numId w:val="13"/>
        </w:numPr>
        <w:spacing w:after="0" w:line="360" w:lineRule="auto"/>
        <w:rPr>
          <w:rFonts w:asciiTheme="majorHAnsi" w:hAnsiTheme="majorHAnsi" w:cstheme="majorHAnsi"/>
          <w:sz w:val="20"/>
          <w:szCs w:val="20"/>
        </w:rPr>
      </w:pPr>
      <w:r w:rsidRPr="00A1497A">
        <w:rPr>
          <w:rFonts w:asciiTheme="majorHAnsi" w:hAnsiTheme="majorHAnsi" w:cstheme="majorHAnsi"/>
          <w:sz w:val="20"/>
          <w:szCs w:val="20"/>
        </w:rPr>
        <w:t>Who or what is the Inspector?</w:t>
      </w:r>
    </w:p>
    <w:p w14:paraId="7FEB8D3E" w14:textId="77777777" w:rsidR="00EE5AD8" w:rsidRPr="009C4E0C" w:rsidRDefault="00EE5AD8" w:rsidP="00EE5AD8">
      <w:pPr>
        <w:pStyle w:val="ListParagraph"/>
        <w:numPr>
          <w:ilvl w:val="0"/>
          <w:numId w:val="13"/>
        </w:numPr>
        <w:spacing w:after="0" w:line="360" w:lineRule="auto"/>
        <w:rPr>
          <w:rFonts w:asciiTheme="majorHAnsi" w:hAnsiTheme="majorHAnsi" w:cstheme="majorHAnsi"/>
          <w:sz w:val="20"/>
          <w:szCs w:val="20"/>
        </w:rPr>
      </w:pPr>
      <w:r w:rsidRPr="00A1497A">
        <w:rPr>
          <w:rFonts w:asciiTheme="majorHAnsi" w:hAnsiTheme="majorHAnsi" w:cstheme="majorHAnsi"/>
          <w:sz w:val="20"/>
          <w:szCs w:val="20"/>
        </w:rPr>
        <w:t>To what extent does the ending of the play offer hope</w:t>
      </w:r>
      <w:r w:rsidRPr="009C4E0C">
        <w:rPr>
          <w:rFonts w:asciiTheme="majorHAnsi" w:hAnsiTheme="majorHAnsi" w:cstheme="majorHAnsi"/>
          <w:sz w:val="20"/>
          <w:szCs w:val="20"/>
        </w:rPr>
        <w:t>?</w:t>
      </w:r>
    </w:p>
    <w:p w14:paraId="48FF405F" w14:textId="0EB5A6A9" w:rsidR="00D25AF0" w:rsidRDefault="00D25AF0" w:rsidP="00EE5AD8">
      <w:pPr>
        <w:spacing w:after="0" w:line="360" w:lineRule="auto"/>
        <w:rPr>
          <w:rFonts w:asciiTheme="majorHAnsi" w:hAnsiTheme="majorHAnsi" w:cstheme="majorHAnsi"/>
          <w:sz w:val="20"/>
          <w:szCs w:val="20"/>
        </w:rPr>
      </w:pPr>
    </w:p>
    <w:p w14:paraId="69C749EE" w14:textId="1D6C1391" w:rsidR="009577D2" w:rsidRDefault="009577D2" w:rsidP="00EE5AD8">
      <w:pPr>
        <w:spacing w:after="0" w:line="360" w:lineRule="auto"/>
        <w:rPr>
          <w:rFonts w:asciiTheme="majorHAnsi" w:hAnsiTheme="majorHAnsi" w:cstheme="majorHAnsi"/>
          <w:sz w:val="20"/>
          <w:szCs w:val="20"/>
        </w:rPr>
      </w:pPr>
    </w:p>
    <w:p w14:paraId="56376EED" w14:textId="27A75E5B" w:rsidR="009577D2" w:rsidRDefault="009577D2" w:rsidP="00EE5AD8">
      <w:pPr>
        <w:spacing w:after="0" w:line="360" w:lineRule="auto"/>
        <w:rPr>
          <w:rFonts w:asciiTheme="majorHAnsi" w:hAnsiTheme="majorHAnsi" w:cstheme="majorHAnsi"/>
          <w:sz w:val="20"/>
          <w:szCs w:val="20"/>
        </w:rPr>
      </w:pPr>
    </w:p>
    <w:p w14:paraId="5ADB7DE2" w14:textId="3179231D" w:rsidR="009577D2" w:rsidRDefault="009577D2" w:rsidP="00EE5AD8">
      <w:pPr>
        <w:spacing w:after="0" w:line="360" w:lineRule="auto"/>
        <w:rPr>
          <w:rFonts w:asciiTheme="majorHAnsi" w:hAnsiTheme="majorHAnsi" w:cstheme="majorHAnsi"/>
          <w:sz w:val="20"/>
          <w:szCs w:val="20"/>
        </w:rPr>
      </w:pPr>
    </w:p>
    <w:p w14:paraId="0F44EB7A" w14:textId="620A55ED" w:rsidR="009577D2" w:rsidRDefault="009577D2" w:rsidP="00EE5AD8">
      <w:pPr>
        <w:spacing w:after="0" w:line="360" w:lineRule="auto"/>
        <w:rPr>
          <w:rFonts w:asciiTheme="majorHAnsi" w:hAnsiTheme="majorHAnsi" w:cstheme="majorHAnsi"/>
          <w:sz w:val="20"/>
          <w:szCs w:val="20"/>
        </w:rPr>
      </w:pPr>
    </w:p>
    <w:p w14:paraId="418F3E30" w14:textId="2F519027" w:rsidR="009577D2" w:rsidRDefault="009577D2" w:rsidP="00EE5AD8">
      <w:pPr>
        <w:spacing w:after="0" w:line="360" w:lineRule="auto"/>
        <w:rPr>
          <w:rFonts w:asciiTheme="majorHAnsi" w:hAnsiTheme="majorHAnsi" w:cstheme="majorHAnsi"/>
          <w:sz w:val="20"/>
          <w:szCs w:val="20"/>
        </w:rPr>
      </w:pPr>
    </w:p>
    <w:p w14:paraId="67140467" w14:textId="05F9D444" w:rsidR="009577D2" w:rsidRDefault="009577D2" w:rsidP="00EE5AD8">
      <w:pPr>
        <w:spacing w:after="0" w:line="360" w:lineRule="auto"/>
        <w:rPr>
          <w:rFonts w:asciiTheme="majorHAnsi" w:hAnsiTheme="majorHAnsi" w:cstheme="majorHAnsi"/>
          <w:sz w:val="20"/>
          <w:szCs w:val="20"/>
        </w:rPr>
      </w:pPr>
    </w:p>
    <w:p w14:paraId="5C50D6F2" w14:textId="2452DC21" w:rsidR="009577D2" w:rsidRDefault="009577D2" w:rsidP="00EE5AD8">
      <w:pPr>
        <w:spacing w:after="0" w:line="360" w:lineRule="auto"/>
        <w:rPr>
          <w:rFonts w:asciiTheme="majorHAnsi" w:hAnsiTheme="majorHAnsi" w:cstheme="majorHAnsi"/>
          <w:sz w:val="20"/>
          <w:szCs w:val="20"/>
        </w:rPr>
      </w:pPr>
    </w:p>
    <w:p w14:paraId="19D3AC24" w14:textId="687FA5DC" w:rsidR="009577D2" w:rsidRDefault="009577D2" w:rsidP="00EE5AD8">
      <w:pPr>
        <w:spacing w:after="0" w:line="360" w:lineRule="auto"/>
        <w:rPr>
          <w:rFonts w:asciiTheme="majorHAnsi" w:hAnsiTheme="majorHAnsi" w:cstheme="majorHAnsi"/>
          <w:sz w:val="20"/>
          <w:szCs w:val="20"/>
        </w:rPr>
      </w:pPr>
    </w:p>
    <w:p w14:paraId="040ADF63" w14:textId="3028931C" w:rsidR="009577D2" w:rsidRDefault="009577D2" w:rsidP="00EE5AD8">
      <w:pPr>
        <w:spacing w:after="0" w:line="360" w:lineRule="auto"/>
        <w:rPr>
          <w:rFonts w:asciiTheme="majorHAnsi" w:hAnsiTheme="majorHAnsi" w:cstheme="majorHAnsi"/>
          <w:sz w:val="20"/>
          <w:szCs w:val="20"/>
        </w:rPr>
      </w:pPr>
    </w:p>
    <w:p w14:paraId="1FA07137" w14:textId="69240EDD" w:rsidR="009577D2" w:rsidRDefault="009577D2" w:rsidP="00EE5AD8">
      <w:pPr>
        <w:spacing w:after="0" w:line="360" w:lineRule="auto"/>
        <w:rPr>
          <w:rFonts w:asciiTheme="majorHAnsi" w:hAnsiTheme="majorHAnsi" w:cstheme="majorHAnsi"/>
          <w:sz w:val="20"/>
          <w:szCs w:val="20"/>
        </w:rPr>
      </w:pPr>
    </w:p>
    <w:p w14:paraId="275B23DB" w14:textId="6E7B4DCA" w:rsidR="009577D2" w:rsidRDefault="009577D2" w:rsidP="00EE5AD8">
      <w:pPr>
        <w:spacing w:after="0" w:line="360" w:lineRule="auto"/>
        <w:rPr>
          <w:rFonts w:asciiTheme="majorHAnsi" w:hAnsiTheme="majorHAnsi" w:cstheme="majorHAnsi"/>
          <w:sz w:val="20"/>
          <w:szCs w:val="20"/>
        </w:rPr>
      </w:pPr>
    </w:p>
    <w:p w14:paraId="0B64384B" w14:textId="7C62AC18" w:rsidR="009577D2" w:rsidRDefault="009577D2" w:rsidP="00EE5AD8">
      <w:pPr>
        <w:spacing w:after="0" w:line="360" w:lineRule="auto"/>
        <w:rPr>
          <w:rFonts w:asciiTheme="majorHAnsi" w:hAnsiTheme="majorHAnsi" w:cstheme="majorHAnsi"/>
          <w:sz w:val="20"/>
          <w:szCs w:val="20"/>
        </w:rPr>
      </w:pPr>
    </w:p>
    <w:p w14:paraId="70710F4C" w14:textId="3C64DD1B" w:rsidR="007B22F6" w:rsidRDefault="007B22F6" w:rsidP="00EE5AD8">
      <w:pPr>
        <w:spacing w:after="0" w:line="360" w:lineRule="auto"/>
        <w:rPr>
          <w:rFonts w:asciiTheme="majorHAnsi" w:hAnsiTheme="majorHAnsi" w:cstheme="majorHAnsi"/>
          <w:sz w:val="20"/>
          <w:szCs w:val="20"/>
        </w:rPr>
      </w:pPr>
    </w:p>
    <w:p w14:paraId="04833073" w14:textId="37E664E0" w:rsidR="007B22F6" w:rsidRDefault="007B22F6" w:rsidP="00EE5AD8">
      <w:pPr>
        <w:spacing w:after="0" w:line="360" w:lineRule="auto"/>
        <w:rPr>
          <w:rFonts w:asciiTheme="majorHAnsi" w:hAnsiTheme="majorHAnsi" w:cstheme="majorHAnsi"/>
          <w:sz w:val="20"/>
          <w:szCs w:val="20"/>
        </w:rPr>
      </w:pPr>
    </w:p>
    <w:p w14:paraId="1CB8A897" w14:textId="732859B5" w:rsidR="007B22F6" w:rsidRDefault="007B22F6" w:rsidP="00EE5AD8">
      <w:pPr>
        <w:spacing w:after="0" w:line="360" w:lineRule="auto"/>
        <w:rPr>
          <w:rFonts w:asciiTheme="majorHAnsi" w:hAnsiTheme="majorHAnsi" w:cstheme="majorHAnsi"/>
          <w:sz w:val="20"/>
          <w:szCs w:val="20"/>
        </w:rPr>
      </w:pPr>
    </w:p>
    <w:p w14:paraId="6E065F13" w14:textId="057A5285" w:rsidR="007B22F6" w:rsidRDefault="007B22F6" w:rsidP="00EE5AD8">
      <w:pPr>
        <w:spacing w:after="0" w:line="360" w:lineRule="auto"/>
        <w:rPr>
          <w:rFonts w:asciiTheme="majorHAnsi" w:hAnsiTheme="majorHAnsi" w:cstheme="majorHAnsi"/>
          <w:sz w:val="20"/>
          <w:szCs w:val="20"/>
        </w:rPr>
      </w:pPr>
    </w:p>
    <w:p w14:paraId="40BC5A1C" w14:textId="14D9BAF1" w:rsidR="007B22F6" w:rsidRDefault="007B22F6" w:rsidP="00EE5AD8">
      <w:pPr>
        <w:spacing w:after="0" w:line="360" w:lineRule="auto"/>
        <w:rPr>
          <w:rFonts w:asciiTheme="majorHAnsi" w:hAnsiTheme="majorHAnsi" w:cstheme="majorHAnsi"/>
          <w:sz w:val="20"/>
          <w:szCs w:val="20"/>
        </w:rPr>
      </w:pPr>
    </w:p>
    <w:p w14:paraId="7FE5700F" w14:textId="2008FEB7" w:rsidR="007B22F6" w:rsidRDefault="007B22F6" w:rsidP="00EE5AD8">
      <w:pPr>
        <w:spacing w:after="0" w:line="360" w:lineRule="auto"/>
        <w:rPr>
          <w:rFonts w:asciiTheme="majorHAnsi" w:hAnsiTheme="majorHAnsi" w:cstheme="majorHAnsi"/>
          <w:sz w:val="20"/>
          <w:szCs w:val="20"/>
        </w:rPr>
      </w:pPr>
    </w:p>
    <w:p w14:paraId="14207159" w14:textId="3BA92605" w:rsidR="007B22F6" w:rsidRDefault="007B22F6" w:rsidP="00EE5AD8">
      <w:pPr>
        <w:spacing w:after="0" w:line="360" w:lineRule="auto"/>
        <w:rPr>
          <w:rFonts w:asciiTheme="majorHAnsi" w:hAnsiTheme="majorHAnsi" w:cstheme="majorHAnsi"/>
          <w:sz w:val="20"/>
          <w:szCs w:val="20"/>
        </w:rPr>
      </w:pPr>
    </w:p>
    <w:p w14:paraId="63245A9E" w14:textId="04B54036" w:rsidR="007B22F6" w:rsidRDefault="007B22F6" w:rsidP="00EE5AD8">
      <w:pPr>
        <w:spacing w:after="0" w:line="360" w:lineRule="auto"/>
        <w:rPr>
          <w:rFonts w:asciiTheme="majorHAnsi" w:hAnsiTheme="majorHAnsi" w:cstheme="majorHAnsi"/>
          <w:sz w:val="20"/>
          <w:szCs w:val="20"/>
        </w:rPr>
      </w:pPr>
    </w:p>
    <w:p w14:paraId="386CFECE" w14:textId="4877FE9A" w:rsidR="007B22F6" w:rsidRDefault="007B22F6" w:rsidP="00EE5AD8">
      <w:pPr>
        <w:spacing w:after="0" w:line="360" w:lineRule="auto"/>
        <w:rPr>
          <w:rFonts w:asciiTheme="majorHAnsi" w:hAnsiTheme="majorHAnsi" w:cstheme="majorHAnsi"/>
          <w:sz w:val="20"/>
          <w:szCs w:val="20"/>
        </w:rPr>
      </w:pPr>
    </w:p>
    <w:p w14:paraId="3E6F24A6" w14:textId="48DDD1D1" w:rsidR="007B22F6" w:rsidRDefault="007B22F6" w:rsidP="00EE5AD8">
      <w:pPr>
        <w:spacing w:after="0" w:line="360" w:lineRule="auto"/>
        <w:rPr>
          <w:rFonts w:asciiTheme="majorHAnsi" w:hAnsiTheme="majorHAnsi" w:cstheme="majorHAnsi"/>
          <w:sz w:val="20"/>
          <w:szCs w:val="20"/>
        </w:rPr>
      </w:pPr>
    </w:p>
    <w:p w14:paraId="00C70CC8" w14:textId="6F41FD91" w:rsidR="007B22F6" w:rsidRDefault="007B22F6" w:rsidP="00EE5AD8">
      <w:pPr>
        <w:spacing w:after="0" w:line="360" w:lineRule="auto"/>
        <w:rPr>
          <w:rFonts w:asciiTheme="majorHAnsi" w:hAnsiTheme="majorHAnsi" w:cstheme="majorHAnsi"/>
          <w:sz w:val="20"/>
          <w:szCs w:val="20"/>
        </w:rPr>
      </w:pPr>
    </w:p>
    <w:p w14:paraId="51A98442" w14:textId="6F43C299" w:rsidR="007B22F6" w:rsidRDefault="007B22F6" w:rsidP="00EE5AD8">
      <w:pPr>
        <w:spacing w:after="0" w:line="360" w:lineRule="auto"/>
        <w:rPr>
          <w:rFonts w:asciiTheme="majorHAnsi" w:hAnsiTheme="majorHAnsi" w:cstheme="majorHAnsi"/>
          <w:sz w:val="20"/>
          <w:szCs w:val="20"/>
        </w:rPr>
      </w:pPr>
    </w:p>
    <w:p w14:paraId="158D53A2" w14:textId="69CE1EA1" w:rsidR="007B22F6" w:rsidRDefault="007B22F6" w:rsidP="00EE5AD8">
      <w:pPr>
        <w:spacing w:after="0" w:line="360" w:lineRule="auto"/>
        <w:rPr>
          <w:rFonts w:asciiTheme="majorHAnsi" w:hAnsiTheme="majorHAnsi" w:cstheme="majorHAnsi"/>
          <w:sz w:val="20"/>
          <w:szCs w:val="20"/>
        </w:rPr>
      </w:pPr>
    </w:p>
    <w:p w14:paraId="2379E9D8" w14:textId="77777777" w:rsidR="007B22F6" w:rsidRDefault="007B22F6" w:rsidP="00EE5AD8">
      <w:pPr>
        <w:spacing w:after="0" w:line="360" w:lineRule="auto"/>
        <w:rPr>
          <w:rFonts w:asciiTheme="majorHAnsi" w:hAnsiTheme="majorHAnsi" w:cstheme="majorHAnsi"/>
          <w:sz w:val="20"/>
          <w:szCs w:val="20"/>
        </w:rPr>
      </w:pPr>
    </w:p>
    <w:sectPr w:rsidR="007B22F6" w:rsidSect="00297AB2">
      <w:pgSz w:w="11906" w:h="16838"/>
      <w:pgMar w:top="720" w:right="720" w:bottom="851" w:left="720" w:header="708" w:footer="33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FBBC" w14:textId="77777777" w:rsidR="00D85F16" w:rsidRDefault="00D85F16" w:rsidP="00A85D03">
      <w:pPr>
        <w:spacing w:after="0" w:line="240" w:lineRule="auto"/>
      </w:pPr>
      <w:r>
        <w:separator/>
      </w:r>
    </w:p>
  </w:endnote>
  <w:endnote w:type="continuationSeparator" w:id="0">
    <w:p w14:paraId="25E107B5" w14:textId="77777777" w:rsidR="00D85F16" w:rsidRDefault="00D85F16" w:rsidP="00A8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F1F5" w14:textId="77777777" w:rsidR="00D85F16" w:rsidRDefault="00D85F16" w:rsidP="00A85D03">
      <w:pPr>
        <w:spacing w:after="0" w:line="240" w:lineRule="auto"/>
      </w:pPr>
      <w:r>
        <w:separator/>
      </w:r>
    </w:p>
  </w:footnote>
  <w:footnote w:type="continuationSeparator" w:id="0">
    <w:p w14:paraId="0E74C698" w14:textId="77777777" w:rsidR="00D85F16" w:rsidRDefault="00D85F16" w:rsidP="00A85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F8"/>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C159E4"/>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943AFA"/>
    <w:multiLevelType w:val="hybridMultilevel"/>
    <w:tmpl w:val="1F0C6268"/>
    <w:lvl w:ilvl="0" w:tplc="9646AB3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304F15"/>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6891EF3"/>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7CB5558"/>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FC2A2F"/>
    <w:multiLevelType w:val="hybridMultilevel"/>
    <w:tmpl w:val="582C28E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DE0185"/>
    <w:multiLevelType w:val="hybridMultilevel"/>
    <w:tmpl w:val="9B021A9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321EC6"/>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C170796"/>
    <w:multiLevelType w:val="hybridMultilevel"/>
    <w:tmpl w:val="708AD3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1015D7"/>
    <w:multiLevelType w:val="hybridMultilevel"/>
    <w:tmpl w:val="560EDE6A"/>
    <w:lvl w:ilvl="0" w:tplc="D10422D8">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252155C"/>
    <w:multiLevelType w:val="hybridMultilevel"/>
    <w:tmpl w:val="59AA4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3B23C5"/>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B949AC"/>
    <w:multiLevelType w:val="hybridMultilevel"/>
    <w:tmpl w:val="CEDC6BD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3862FB"/>
    <w:multiLevelType w:val="hybridMultilevel"/>
    <w:tmpl w:val="1F0C6268"/>
    <w:lvl w:ilvl="0" w:tplc="9646AB3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900F4B"/>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5AC66E3"/>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680961"/>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00A2EA8"/>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D982385"/>
    <w:multiLevelType w:val="hybridMultilevel"/>
    <w:tmpl w:val="34E469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F572D7D"/>
    <w:multiLevelType w:val="hybridMultilevel"/>
    <w:tmpl w:val="B5040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0C30D2"/>
    <w:multiLevelType w:val="hybridMultilevel"/>
    <w:tmpl w:val="2FF433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3803BD"/>
    <w:multiLevelType w:val="hybridMultilevel"/>
    <w:tmpl w:val="6BDEC2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7DC15FA"/>
    <w:multiLevelType w:val="hybridMultilevel"/>
    <w:tmpl w:val="78561E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6153606">
    <w:abstractNumId w:val="22"/>
  </w:num>
  <w:num w:numId="2" w16cid:durableId="160975766">
    <w:abstractNumId w:val="5"/>
  </w:num>
  <w:num w:numId="3" w16cid:durableId="1324700042">
    <w:abstractNumId w:val="12"/>
  </w:num>
  <w:num w:numId="4" w16cid:durableId="1449619828">
    <w:abstractNumId w:val="4"/>
  </w:num>
  <w:num w:numId="5" w16cid:durableId="137770922">
    <w:abstractNumId w:val="18"/>
  </w:num>
  <w:num w:numId="6" w16cid:durableId="1541015880">
    <w:abstractNumId w:val="0"/>
  </w:num>
  <w:num w:numId="7" w16cid:durableId="2037729190">
    <w:abstractNumId w:val="15"/>
  </w:num>
  <w:num w:numId="8" w16cid:durableId="1030491973">
    <w:abstractNumId w:val="1"/>
  </w:num>
  <w:num w:numId="9" w16cid:durableId="1330134876">
    <w:abstractNumId w:val="3"/>
  </w:num>
  <w:num w:numId="10" w16cid:durableId="97407809">
    <w:abstractNumId w:val="19"/>
  </w:num>
  <w:num w:numId="11" w16cid:durableId="811217967">
    <w:abstractNumId w:val="8"/>
  </w:num>
  <w:num w:numId="12" w16cid:durableId="1052578916">
    <w:abstractNumId w:val="17"/>
  </w:num>
  <w:num w:numId="13" w16cid:durableId="981157519">
    <w:abstractNumId w:val="16"/>
  </w:num>
  <w:num w:numId="14" w16cid:durableId="1145927941">
    <w:abstractNumId w:val="7"/>
  </w:num>
  <w:num w:numId="15" w16cid:durableId="1971282172">
    <w:abstractNumId w:val="13"/>
  </w:num>
  <w:num w:numId="16" w16cid:durableId="1652561689">
    <w:abstractNumId w:val="11"/>
  </w:num>
  <w:num w:numId="17" w16cid:durableId="1732079141">
    <w:abstractNumId w:val="9"/>
  </w:num>
  <w:num w:numId="18" w16cid:durableId="1581325213">
    <w:abstractNumId w:val="21"/>
  </w:num>
  <w:num w:numId="19" w16cid:durableId="1405571430">
    <w:abstractNumId w:val="23"/>
  </w:num>
  <w:num w:numId="20" w16cid:durableId="990523568">
    <w:abstractNumId w:val="14"/>
  </w:num>
  <w:num w:numId="21" w16cid:durableId="2034962737">
    <w:abstractNumId w:val="2"/>
  </w:num>
  <w:num w:numId="22" w16cid:durableId="99105219">
    <w:abstractNumId w:val="6"/>
  </w:num>
  <w:num w:numId="23" w16cid:durableId="2084595834">
    <w:abstractNumId w:val="20"/>
  </w:num>
  <w:num w:numId="24" w16cid:durableId="14293824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BB"/>
    <w:rsid w:val="00072BD9"/>
    <w:rsid w:val="000E21C1"/>
    <w:rsid w:val="001206DA"/>
    <w:rsid w:val="00147E88"/>
    <w:rsid w:val="00176483"/>
    <w:rsid w:val="00192F3E"/>
    <w:rsid w:val="001A05BB"/>
    <w:rsid w:val="001A531C"/>
    <w:rsid w:val="001C5C09"/>
    <w:rsid w:val="0022537B"/>
    <w:rsid w:val="00297AB2"/>
    <w:rsid w:val="002A6D32"/>
    <w:rsid w:val="002B0643"/>
    <w:rsid w:val="003320E5"/>
    <w:rsid w:val="00343845"/>
    <w:rsid w:val="00380A05"/>
    <w:rsid w:val="00390377"/>
    <w:rsid w:val="003E1018"/>
    <w:rsid w:val="00403317"/>
    <w:rsid w:val="00405299"/>
    <w:rsid w:val="00425C5F"/>
    <w:rsid w:val="00456AFE"/>
    <w:rsid w:val="004647E7"/>
    <w:rsid w:val="004C7190"/>
    <w:rsid w:val="00502993"/>
    <w:rsid w:val="0052005C"/>
    <w:rsid w:val="005323D8"/>
    <w:rsid w:val="00543A38"/>
    <w:rsid w:val="00570EB0"/>
    <w:rsid w:val="005902F4"/>
    <w:rsid w:val="005A1252"/>
    <w:rsid w:val="005E0031"/>
    <w:rsid w:val="005F1BC3"/>
    <w:rsid w:val="00625E67"/>
    <w:rsid w:val="006B345C"/>
    <w:rsid w:val="006B42B9"/>
    <w:rsid w:val="006B5EA5"/>
    <w:rsid w:val="006D3EAB"/>
    <w:rsid w:val="00706193"/>
    <w:rsid w:val="00713460"/>
    <w:rsid w:val="0072189B"/>
    <w:rsid w:val="0072612B"/>
    <w:rsid w:val="00726380"/>
    <w:rsid w:val="00755FAB"/>
    <w:rsid w:val="0077771E"/>
    <w:rsid w:val="00796017"/>
    <w:rsid w:val="007B22F6"/>
    <w:rsid w:val="007B6714"/>
    <w:rsid w:val="008160D8"/>
    <w:rsid w:val="00823008"/>
    <w:rsid w:val="00887E14"/>
    <w:rsid w:val="008965DA"/>
    <w:rsid w:val="008D5F76"/>
    <w:rsid w:val="008E6F93"/>
    <w:rsid w:val="00935163"/>
    <w:rsid w:val="009577D2"/>
    <w:rsid w:val="009C4E0C"/>
    <w:rsid w:val="00A1497A"/>
    <w:rsid w:val="00A2046F"/>
    <w:rsid w:val="00A21862"/>
    <w:rsid w:val="00A21BD3"/>
    <w:rsid w:val="00A43748"/>
    <w:rsid w:val="00A602A8"/>
    <w:rsid w:val="00A83182"/>
    <w:rsid w:val="00A85D03"/>
    <w:rsid w:val="00AA3EB4"/>
    <w:rsid w:val="00B048E9"/>
    <w:rsid w:val="00B22907"/>
    <w:rsid w:val="00B263ED"/>
    <w:rsid w:val="00B46709"/>
    <w:rsid w:val="00B467CE"/>
    <w:rsid w:val="00B653A7"/>
    <w:rsid w:val="00B978DB"/>
    <w:rsid w:val="00BC1E7C"/>
    <w:rsid w:val="00C250A0"/>
    <w:rsid w:val="00C33173"/>
    <w:rsid w:val="00C3521A"/>
    <w:rsid w:val="00C70266"/>
    <w:rsid w:val="00C8163B"/>
    <w:rsid w:val="00CD70F5"/>
    <w:rsid w:val="00CF7C44"/>
    <w:rsid w:val="00D25AF0"/>
    <w:rsid w:val="00D3660A"/>
    <w:rsid w:val="00D36D9A"/>
    <w:rsid w:val="00D424B6"/>
    <w:rsid w:val="00D6354D"/>
    <w:rsid w:val="00D76349"/>
    <w:rsid w:val="00D836C8"/>
    <w:rsid w:val="00D85F16"/>
    <w:rsid w:val="00DC41CB"/>
    <w:rsid w:val="00DC597E"/>
    <w:rsid w:val="00E32DBA"/>
    <w:rsid w:val="00E73A46"/>
    <w:rsid w:val="00E8548E"/>
    <w:rsid w:val="00EE5AD8"/>
    <w:rsid w:val="00F03BB6"/>
    <w:rsid w:val="00F2501A"/>
    <w:rsid w:val="00F3285F"/>
    <w:rsid w:val="00F32AD0"/>
    <w:rsid w:val="00F743BF"/>
    <w:rsid w:val="00F7501B"/>
    <w:rsid w:val="00F81105"/>
    <w:rsid w:val="00F85D64"/>
    <w:rsid w:val="00FD0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25A6A"/>
  <w15:chartTrackingRefBased/>
  <w15:docId w15:val="{5AE24A57-A12D-4726-92D7-BF078196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5BB"/>
    <w:pPr>
      <w:ind w:left="720"/>
      <w:contextualSpacing/>
    </w:pPr>
  </w:style>
  <w:style w:type="character" w:styleId="Hyperlink">
    <w:name w:val="Hyperlink"/>
    <w:basedOn w:val="DefaultParagraphFont"/>
    <w:uiPriority w:val="99"/>
    <w:unhideWhenUsed/>
    <w:rsid w:val="001A05BB"/>
    <w:rPr>
      <w:color w:val="0563C1" w:themeColor="hyperlink"/>
      <w:u w:val="single"/>
    </w:rPr>
  </w:style>
  <w:style w:type="character" w:styleId="UnresolvedMention">
    <w:name w:val="Unresolved Mention"/>
    <w:basedOn w:val="DefaultParagraphFont"/>
    <w:uiPriority w:val="99"/>
    <w:semiHidden/>
    <w:unhideWhenUsed/>
    <w:rsid w:val="001A05BB"/>
    <w:rPr>
      <w:color w:val="605E5C"/>
      <w:shd w:val="clear" w:color="auto" w:fill="E1DFDD"/>
    </w:rPr>
  </w:style>
  <w:style w:type="paragraph" w:styleId="Header">
    <w:name w:val="header"/>
    <w:basedOn w:val="Normal"/>
    <w:link w:val="HeaderChar"/>
    <w:uiPriority w:val="99"/>
    <w:unhideWhenUsed/>
    <w:rsid w:val="00A85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03"/>
  </w:style>
  <w:style w:type="paragraph" w:styleId="Footer">
    <w:name w:val="footer"/>
    <w:basedOn w:val="Normal"/>
    <w:link w:val="FooterChar"/>
    <w:uiPriority w:val="99"/>
    <w:unhideWhenUsed/>
    <w:rsid w:val="00A85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5400">
      <w:bodyDiv w:val="1"/>
      <w:marLeft w:val="0"/>
      <w:marRight w:val="0"/>
      <w:marTop w:val="0"/>
      <w:marBottom w:val="0"/>
      <w:divBdr>
        <w:top w:val="none" w:sz="0" w:space="0" w:color="auto"/>
        <w:left w:val="none" w:sz="0" w:space="0" w:color="auto"/>
        <w:bottom w:val="none" w:sz="0" w:space="0" w:color="auto"/>
        <w:right w:val="none" w:sz="0" w:space="0" w:color="auto"/>
      </w:divBdr>
      <w:divsChild>
        <w:div w:id="1374890223">
          <w:marLeft w:val="720"/>
          <w:marRight w:val="0"/>
          <w:marTop w:val="0"/>
          <w:marBottom w:val="0"/>
          <w:divBdr>
            <w:top w:val="none" w:sz="0" w:space="0" w:color="auto"/>
            <w:left w:val="none" w:sz="0" w:space="0" w:color="auto"/>
            <w:bottom w:val="none" w:sz="0" w:space="0" w:color="auto"/>
            <w:right w:val="none" w:sz="0" w:space="0" w:color="auto"/>
          </w:divBdr>
        </w:div>
        <w:div w:id="905459112">
          <w:marLeft w:val="720"/>
          <w:marRight w:val="0"/>
          <w:marTop w:val="0"/>
          <w:marBottom w:val="0"/>
          <w:divBdr>
            <w:top w:val="none" w:sz="0" w:space="0" w:color="auto"/>
            <w:left w:val="none" w:sz="0" w:space="0" w:color="auto"/>
            <w:bottom w:val="none" w:sz="0" w:space="0" w:color="auto"/>
            <w:right w:val="none" w:sz="0" w:space="0" w:color="auto"/>
          </w:divBdr>
        </w:div>
      </w:divsChild>
    </w:div>
    <w:div w:id="249776570">
      <w:bodyDiv w:val="1"/>
      <w:marLeft w:val="0"/>
      <w:marRight w:val="0"/>
      <w:marTop w:val="0"/>
      <w:marBottom w:val="0"/>
      <w:divBdr>
        <w:top w:val="none" w:sz="0" w:space="0" w:color="auto"/>
        <w:left w:val="none" w:sz="0" w:space="0" w:color="auto"/>
        <w:bottom w:val="none" w:sz="0" w:space="0" w:color="auto"/>
        <w:right w:val="none" w:sz="0" w:space="0" w:color="auto"/>
      </w:divBdr>
      <w:divsChild>
        <w:div w:id="1844010513">
          <w:marLeft w:val="720"/>
          <w:marRight w:val="0"/>
          <w:marTop w:val="0"/>
          <w:marBottom w:val="0"/>
          <w:divBdr>
            <w:top w:val="none" w:sz="0" w:space="0" w:color="auto"/>
            <w:left w:val="none" w:sz="0" w:space="0" w:color="auto"/>
            <w:bottom w:val="none" w:sz="0" w:space="0" w:color="auto"/>
            <w:right w:val="none" w:sz="0" w:space="0" w:color="auto"/>
          </w:divBdr>
        </w:div>
        <w:div w:id="619922317">
          <w:marLeft w:val="720"/>
          <w:marRight w:val="0"/>
          <w:marTop w:val="0"/>
          <w:marBottom w:val="0"/>
          <w:divBdr>
            <w:top w:val="none" w:sz="0" w:space="0" w:color="auto"/>
            <w:left w:val="none" w:sz="0" w:space="0" w:color="auto"/>
            <w:bottom w:val="none" w:sz="0" w:space="0" w:color="auto"/>
            <w:right w:val="none" w:sz="0" w:space="0" w:color="auto"/>
          </w:divBdr>
        </w:div>
      </w:divsChild>
    </w:div>
    <w:div w:id="254171330">
      <w:bodyDiv w:val="1"/>
      <w:marLeft w:val="0"/>
      <w:marRight w:val="0"/>
      <w:marTop w:val="0"/>
      <w:marBottom w:val="0"/>
      <w:divBdr>
        <w:top w:val="none" w:sz="0" w:space="0" w:color="auto"/>
        <w:left w:val="none" w:sz="0" w:space="0" w:color="auto"/>
        <w:bottom w:val="none" w:sz="0" w:space="0" w:color="auto"/>
        <w:right w:val="none" w:sz="0" w:space="0" w:color="auto"/>
      </w:divBdr>
      <w:divsChild>
        <w:div w:id="531766104">
          <w:marLeft w:val="720"/>
          <w:marRight w:val="0"/>
          <w:marTop w:val="0"/>
          <w:marBottom w:val="0"/>
          <w:divBdr>
            <w:top w:val="none" w:sz="0" w:space="0" w:color="auto"/>
            <w:left w:val="none" w:sz="0" w:space="0" w:color="auto"/>
            <w:bottom w:val="none" w:sz="0" w:space="0" w:color="auto"/>
            <w:right w:val="none" w:sz="0" w:space="0" w:color="auto"/>
          </w:divBdr>
        </w:div>
        <w:div w:id="1961297594">
          <w:marLeft w:val="720"/>
          <w:marRight w:val="0"/>
          <w:marTop w:val="0"/>
          <w:marBottom w:val="0"/>
          <w:divBdr>
            <w:top w:val="none" w:sz="0" w:space="0" w:color="auto"/>
            <w:left w:val="none" w:sz="0" w:space="0" w:color="auto"/>
            <w:bottom w:val="none" w:sz="0" w:space="0" w:color="auto"/>
            <w:right w:val="none" w:sz="0" w:space="0" w:color="auto"/>
          </w:divBdr>
        </w:div>
        <w:div w:id="405997460">
          <w:marLeft w:val="720"/>
          <w:marRight w:val="0"/>
          <w:marTop w:val="0"/>
          <w:marBottom w:val="0"/>
          <w:divBdr>
            <w:top w:val="none" w:sz="0" w:space="0" w:color="auto"/>
            <w:left w:val="none" w:sz="0" w:space="0" w:color="auto"/>
            <w:bottom w:val="none" w:sz="0" w:space="0" w:color="auto"/>
            <w:right w:val="none" w:sz="0" w:space="0" w:color="auto"/>
          </w:divBdr>
        </w:div>
        <w:div w:id="73361072">
          <w:marLeft w:val="720"/>
          <w:marRight w:val="0"/>
          <w:marTop w:val="0"/>
          <w:marBottom w:val="0"/>
          <w:divBdr>
            <w:top w:val="none" w:sz="0" w:space="0" w:color="auto"/>
            <w:left w:val="none" w:sz="0" w:space="0" w:color="auto"/>
            <w:bottom w:val="none" w:sz="0" w:space="0" w:color="auto"/>
            <w:right w:val="none" w:sz="0" w:space="0" w:color="auto"/>
          </w:divBdr>
        </w:div>
      </w:divsChild>
    </w:div>
    <w:div w:id="329716462">
      <w:bodyDiv w:val="1"/>
      <w:marLeft w:val="0"/>
      <w:marRight w:val="0"/>
      <w:marTop w:val="0"/>
      <w:marBottom w:val="0"/>
      <w:divBdr>
        <w:top w:val="none" w:sz="0" w:space="0" w:color="auto"/>
        <w:left w:val="none" w:sz="0" w:space="0" w:color="auto"/>
        <w:bottom w:val="none" w:sz="0" w:space="0" w:color="auto"/>
        <w:right w:val="none" w:sz="0" w:space="0" w:color="auto"/>
      </w:divBdr>
      <w:divsChild>
        <w:div w:id="1177118784">
          <w:marLeft w:val="720"/>
          <w:marRight w:val="0"/>
          <w:marTop w:val="0"/>
          <w:marBottom w:val="0"/>
          <w:divBdr>
            <w:top w:val="none" w:sz="0" w:space="0" w:color="auto"/>
            <w:left w:val="none" w:sz="0" w:space="0" w:color="auto"/>
            <w:bottom w:val="none" w:sz="0" w:space="0" w:color="auto"/>
            <w:right w:val="none" w:sz="0" w:space="0" w:color="auto"/>
          </w:divBdr>
        </w:div>
      </w:divsChild>
    </w:div>
    <w:div w:id="466902035">
      <w:bodyDiv w:val="1"/>
      <w:marLeft w:val="0"/>
      <w:marRight w:val="0"/>
      <w:marTop w:val="0"/>
      <w:marBottom w:val="0"/>
      <w:divBdr>
        <w:top w:val="none" w:sz="0" w:space="0" w:color="auto"/>
        <w:left w:val="none" w:sz="0" w:space="0" w:color="auto"/>
        <w:bottom w:val="none" w:sz="0" w:space="0" w:color="auto"/>
        <w:right w:val="none" w:sz="0" w:space="0" w:color="auto"/>
      </w:divBdr>
      <w:divsChild>
        <w:div w:id="1146975081">
          <w:marLeft w:val="720"/>
          <w:marRight w:val="0"/>
          <w:marTop w:val="0"/>
          <w:marBottom w:val="0"/>
          <w:divBdr>
            <w:top w:val="none" w:sz="0" w:space="0" w:color="auto"/>
            <w:left w:val="none" w:sz="0" w:space="0" w:color="auto"/>
            <w:bottom w:val="none" w:sz="0" w:space="0" w:color="auto"/>
            <w:right w:val="none" w:sz="0" w:space="0" w:color="auto"/>
          </w:divBdr>
        </w:div>
      </w:divsChild>
    </w:div>
    <w:div w:id="497768617">
      <w:bodyDiv w:val="1"/>
      <w:marLeft w:val="0"/>
      <w:marRight w:val="0"/>
      <w:marTop w:val="0"/>
      <w:marBottom w:val="0"/>
      <w:divBdr>
        <w:top w:val="none" w:sz="0" w:space="0" w:color="auto"/>
        <w:left w:val="none" w:sz="0" w:space="0" w:color="auto"/>
        <w:bottom w:val="none" w:sz="0" w:space="0" w:color="auto"/>
        <w:right w:val="none" w:sz="0" w:space="0" w:color="auto"/>
      </w:divBdr>
      <w:divsChild>
        <w:div w:id="1105997632">
          <w:marLeft w:val="720"/>
          <w:marRight w:val="0"/>
          <w:marTop w:val="0"/>
          <w:marBottom w:val="0"/>
          <w:divBdr>
            <w:top w:val="none" w:sz="0" w:space="0" w:color="auto"/>
            <w:left w:val="none" w:sz="0" w:space="0" w:color="auto"/>
            <w:bottom w:val="none" w:sz="0" w:space="0" w:color="auto"/>
            <w:right w:val="none" w:sz="0" w:space="0" w:color="auto"/>
          </w:divBdr>
        </w:div>
        <w:div w:id="23752185">
          <w:marLeft w:val="720"/>
          <w:marRight w:val="0"/>
          <w:marTop w:val="0"/>
          <w:marBottom w:val="0"/>
          <w:divBdr>
            <w:top w:val="none" w:sz="0" w:space="0" w:color="auto"/>
            <w:left w:val="none" w:sz="0" w:space="0" w:color="auto"/>
            <w:bottom w:val="none" w:sz="0" w:space="0" w:color="auto"/>
            <w:right w:val="none" w:sz="0" w:space="0" w:color="auto"/>
          </w:divBdr>
        </w:div>
      </w:divsChild>
    </w:div>
    <w:div w:id="742140719">
      <w:bodyDiv w:val="1"/>
      <w:marLeft w:val="0"/>
      <w:marRight w:val="0"/>
      <w:marTop w:val="0"/>
      <w:marBottom w:val="0"/>
      <w:divBdr>
        <w:top w:val="none" w:sz="0" w:space="0" w:color="auto"/>
        <w:left w:val="none" w:sz="0" w:space="0" w:color="auto"/>
        <w:bottom w:val="none" w:sz="0" w:space="0" w:color="auto"/>
        <w:right w:val="none" w:sz="0" w:space="0" w:color="auto"/>
      </w:divBdr>
      <w:divsChild>
        <w:div w:id="529296956">
          <w:marLeft w:val="720"/>
          <w:marRight w:val="0"/>
          <w:marTop w:val="0"/>
          <w:marBottom w:val="0"/>
          <w:divBdr>
            <w:top w:val="none" w:sz="0" w:space="0" w:color="auto"/>
            <w:left w:val="none" w:sz="0" w:space="0" w:color="auto"/>
            <w:bottom w:val="none" w:sz="0" w:space="0" w:color="auto"/>
            <w:right w:val="none" w:sz="0" w:space="0" w:color="auto"/>
          </w:divBdr>
        </w:div>
      </w:divsChild>
    </w:div>
    <w:div w:id="910189269">
      <w:bodyDiv w:val="1"/>
      <w:marLeft w:val="0"/>
      <w:marRight w:val="0"/>
      <w:marTop w:val="0"/>
      <w:marBottom w:val="0"/>
      <w:divBdr>
        <w:top w:val="none" w:sz="0" w:space="0" w:color="auto"/>
        <w:left w:val="none" w:sz="0" w:space="0" w:color="auto"/>
        <w:bottom w:val="none" w:sz="0" w:space="0" w:color="auto"/>
        <w:right w:val="none" w:sz="0" w:space="0" w:color="auto"/>
      </w:divBdr>
      <w:divsChild>
        <w:div w:id="1201670987">
          <w:marLeft w:val="720"/>
          <w:marRight w:val="0"/>
          <w:marTop w:val="0"/>
          <w:marBottom w:val="0"/>
          <w:divBdr>
            <w:top w:val="none" w:sz="0" w:space="0" w:color="auto"/>
            <w:left w:val="none" w:sz="0" w:space="0" w:color="auto"/>
            <w:bottom w:val="none" w:sz="0" w:space="0" w:color="auto"/>
            <w:right w:val="none" w:sz="0" w:space="0" w:color="auto"/>
          </w:divBdr>
        </w:div>
      </w:divsChild>
    </w:div>
    <w:div w:id="1022242051">
      <w:bodyDiv w:val="1"/>
      <w:marLeft w:val="0"/>
      <w:marRight w:val="0"/>
      <w:marTop w:val="0"/>
      <w:marBottom w:val="0"/>
      <w:divBdr>
        <w:top w:val="none" w:sz="0" w:space="0" w:color="auto"/>
        <w:left w:val="none" w:sz="0" w:space="0" w:color="auto"/>
        <w:bottom w:val="none" w:sz="0" w:space="0" w:color="auto"/>
        <w:right w:val="none" w:sz="0" w:space="0" w:color="auto"/>
      </w:divBdr>
      <w:divsChild>
        <w:div w:id="678233451">
          <w:marLeft w:val="720"/>
          <w:marRight w:val="0"/>
          <w:marTop w:val="0"/>
          <w:marBottom w:val="0"/>
          <w:divBdr>
            <w:top w:val="none" w:sz="0" w:space="0" w:color="auto"/>
            <w:left w:val="none" w:sz="0" w:space="0" w:color="auto"/>
            <w:bottom w:val="none" w:sz="0" w:space="0" w:color="auto"/>
            <w:right w:val="none" w:sz="0" w:space="0" w:color="auto"/>
          </w:divBdr>
        </w:div>
        <w:div w:id="1422289427">
          <w:marLeft w:val="720"/>
          <w:marRight w:val="0"/>
          <w:marTop w:val="0"/>
          <w:marBottom w:val="0"/>
          <w:divBdr>
            <w:top w:val="none" w:sz="0" w:space="0" w:color="auto"/>
            <w:left w:val="none" w:sz="0" w:space="0" w:color="auto"/>
            <w:bottom w:val="none" w:sz="0" w:space="0" w:color="auto"/>
            <w:right w:val="none" w:sz="0" w:space="0" w:color="auto"/>
          </w:divBdr>
        </w:div>
        <w:div w:id="1176194826">
          <w:marLeft w:val="720"/>
          <w:marRight w:val="0"/>
          <w:marTop w:val="0"/>
          <w:marBottom w:val="0"/>
          <w:divBdr>
            <w:top w:val="none" w:sz="0" w:space="0" w:color="auto"/>
            <w:left w:val="none" w:sz="0" w:space="0" w:color="auto"/>
            <w:bottom w:val="none" w:sz="0" w:space="0" w:color="auto"/>
            <w:right w:val="none" w:sz="0" w:space="0" w:color="auto"/>
          </w:divBdr>
        </w:div>
        <w:div w:id="548343920">
          <w:marLeft w:val="720"/>
          <w:marRight w:val="0"/>
          <w:marTop w:val="0"/>
          <w:marBottom w:val="0"/>
          <w:divBdr>
            <w:top w:val="none" w:sz="0" w:space="0" w:color="auto"/>
            <w:left w:val="none" w:sz="0" w:space="0" w:color="auto"/>
            <w:bottom w:val="none" w:sz="0" w:space="0" w:color="auto"/>
            <w:right w:val="none" w:sz="0" w:space="0" w:color="auto"/>
          </w:divBdr>
        </w:div>
        <w:div w:id="1330327156">
          <w:marLeft w:val="720"/>
          <w:marRight w:val="0"/>
          <w:marTop w:val="0"/>
          <w:marBottom w:val="0"/>
          <w:divBdr>
            <w:top w:val="none" w:sz="0" w:space="0" w:color="auto"/>
            <w:left w:val="none" w:sz="0" w:space="0" w:color="auto"/>
            <w:bottom w:val="none" w:sz="0" w:space="0" w:color="auto"/>
            <w:right w:val="none" w:sz="0" w:space="0" w:color="auto"/>
          </w:divBdr>
        </w:div>
      </w:divsChild>
    </w:div>
    <w:div w:id="1084109934">
      <w:bodyDiv w:val="1"/>
      <w:marLeft w:val="0"/>
      <w:marRight w:val="0"/>
      <w:marTop w:val="0"/>
      <w:marBottom w:val="0"/>
      <w:divBdr>
        <w:top w:val="none" w:sz="0" w:space="0" w:color="auto"/>
        <w:left w:val="none" w:sz="0" w:space="0" w:color="auto"/>
        <w:bottom w:val="none" w:sz="0" w:space="0" w:color="auto"/>
        <w:right w:val="none" w:sz="0" w:space="0" w:color="auto"/>
      </w:divBdr>
      <w:divsChild>
        <w:div w:id="385762701">
          <w:marLeft w:val="720"/>
          <w:marRight w:val="0"/>
          <w:marTop w:val="0"/>
          <w:marBottom w:val="0"/>
          <w:divBdr>
            <w:top w:val="none" w:sz="0" w:space="0" w:color="auto"/>
            <w:left w:val="none" w:sz="0" w:space="0" w:color="auto"/>
            <w:bottom w:val="none" w:sz="0" w:space="0" w:color="auto"/>
            <w:right w:val="none" w:sz="0" w:space="0" w:color="auto"/>
          </w:divBdr>
        </w:div>
        <w:div w:id="1253658931">
          <w:marLeft w:val="720"/>
          <w:marRight w:val="0"/>
          <w:marTop w:val="0"/>
          <w:marBottom w:val="0"/>
          <w:divBdr>
            <w:top w:val="none" w:sz="0" w:space="0" w:color="auto"/>
            <w:left w:val="none" w:sz="0" w:space="0" w:color="auto"/>
            <w:bottom w:val="none" w:sz="0" w:space="0" w:color="auto"/>
            <w:right w:val="none" w:sz="0" w:space="0" w:color="auto"/>
          </w:divBdr>
        </w:div>
      </w:divsChild>
    </w:div>
    <w:div w:id="1229001430">
      <w:bodyDiv w:val="1"/>
      <w:marLeft w:val="0"/>
      <w:marRight w:val="0"/>
      <w:marTop w:val="0"/>
      <w:marBottom w:val="0"/>
      <w:divBdr>
        <w:top w:val="none" w:sz="0" w:space="0" w:color="auto"/>
        <w:left w:val="none" w:sz="0" w:space="0" w:color="auto"/>
        <w:bottom w:val="none" w:sz="0" w:space="0" w:color="auto"/>
        <w:right w:val="none" w:sz="0" w:space="0" w:color="auto"/>
      </w:divBdr>
      <w:divsChild>
        <w:div w:id="1143044653">
          <w:marLeft w:val="720"/>
          <w:marRight w:val="0"/>
          <w:marTop w:val="0"/>
          <w:marBottom w:val="0"/>
          <w:divBdr>
            <w:top w:val="none" w:sz="0" w:space="0" w:color="auto"/>
            <w:left w:val="none" w:sz="0" w:space="0" w:color="auto"/>
            <w:bottom w:val="none" w:sz="0" w:space="0" w:color="auto"/>
            <w:right w:val="none" w:sz="0" w:space="0" w:color="auto"/>
          </w:divBdr>
        </w:div>
      </w:divsChild>
    </w:div>
    <w:div w:id="1396202652">
      <w:bodyDiv w:val="1"/>
      <w:marLeft w:val="0"/>
      <w:marRight w:val="0"/>
      <w:marTop w:val="0"/>
      <w:marBottom w:val="0"/>
      <w:divBdr>
        <w:top w:val="none" w:sz="0" w:space="0" w:color="auto"/>
        <w:left w:val="none" w:sz="0" w:space="0" w:color="auto"/>
        <w:bottom w:val="none" w:sz="0" w:space="0" w:color="auto"/>
        <w:right w:val="none" w:sz="0" w:space="0" w:color="auto"/>
      </w:divBdr>
      <w:divsChild>
        <w:div w:id="772937454">
          <w:marLeft w:val="720"/>
          <w:marRight w:val="0"/>
          <w:marTop w:val="0"/>
          <w:marBottom w:val="0"/>
          <w:divBdr>
            <w:top w:val="none" w:sz="0" w:space="0" w:color="auto"/>
            <w:left w:val="none" w:sz="0" w:space="0" w:color="auto"/>
            <w:bottom w:val="none" w:sz="0" w:space="0" w:color="auto"/>
            <w:right w:val="none" w:sz="0" w:space="0" w:color="auto"/>
          </w:divBdr>
        </w:div>
        <w:div w:id="2120178826">
          <w:marLeft w:val="720"/>
          <w:marRight w:val="0"/>
          <w:marTop w:val="0"/>
          <w:marBottom w:val="0"/>
          <w:divBdr>
            <w:top w:val="none" w:sz="0" w:space="0" w:color="auto"/>
            <w:left w:val="none" w:sz="0" w:space="0" w:color="auto"/>
            <w:bottom w:val="none" w:sz="0" w:space="0" w:color="auto"/>
            <w:right w:val="none" w:sz="0" w:space="0" w:color="auto"/>
          </w:divBdr>
        </w:div>
        <w:div w:id="1717272132">
          <w:marLeft w:val="720"/>
          <w:marRight w:val="0"/>
          <w:marTop w:val="0"/>
          <w:marBottom w:val="0"/>
          <w:divBdr>
            <w:top w:val="none" w:sz="0" w:space="0" w:color="auto"/>
            <w:left w:val="none" w:sz="0" w:space="0" w:color="auto"/>
            <w:bottom w:val="none" w:sz="0" w:space="0" w:color="auto"/>
            <w:right w:val="none" w:sz="0" w:space="0" w:color="auto"/>
          </w:divBdr>
        </w:div>
        <w:div w:id="1737124013">
          <w:marLeft w:val="720"/>
          <w:marRight w:val="0"/>
          <w:marTop w:val="0"/>
          <w:marBottom w:val="0"/>
          <w:divBdr>
            <w:top w:val="none" w:sz="0" w:space="0" w:color="auto"/>
            <w:left w:val="none" w:sz="0" w:space="0" w:color="auto"/>
            <w:bottom w:val="none" w:sz="0" w:space="0" w:color="auto"/>
            <w:right w:val="none" w:sz="0" w:space="0" w:color="auto"/>
          </w:divBdr>
        </w:div>
      </w:divsChild>
    </w:div>
    <w:div w:id="1435054493">
      <w:bodyDiv w:val="1"/>
      <w:marLeft w:val="0"/>
      <w:marRight w:val="0"/>
      <w:marTop w:val="0"/>
      <w:marBottom w:val="0"/>
      <w:divBdr>
        <w:top w:val="none" w:sz="0" w:space="0" w:color="auto"/>
        <w:left w:val="none" w:sz="0" w:space="0" w:color="auto"/>
        <w:bottom w:val="none" w:sz="0" w:space="0" w:color="auto"/>
        <w:right w:val="none" w:sz="0" w:space="0" w:color="auto"/>
      </w:divBdr>
      <w:divsChild>
        <w:div w:id="765733965">
          <w:marLeft w:val="720"/>
          <w:marRight w:val="0"/>
          <w:marTop w:val="0"/>
          <w:marBottom w:val="0"/>
          <w:divBdr>
            <w:top w:val="none" w:sz="0" w:space="0" w:color="auto"/>
            <w:left w:val="none" w:sz="0" w:space="0" w:color="auto"/>
            <w:bottom w:val="none" w:sz="0" w:space="0" w:color="auto"/>
            <w:right w:val="none" w:sz="0" w:space="0" w:color="auto"/>
          </w:divBdr>
        </w:div>
        <w:div w:id="1058087223">
          <w:marLeft w:val="720"/>
          <w:marRight w:val="0"/>
          <w:marTop w:val="0"/>
          <w:marBottom w:val="0"/>
          <w:divBdr>
            <w:top w:val="none" w:sz="0" w:space="0" w:color="auto"/>
            <w:left w:val="none" w:sz="0" w:space="0" w:color="auto"/>
            <w:bottom w:val="none" w:sz="0" w:space="0" w:color="auto"/>
            <w:right w:val="none" w:sz="0" w:space="0" w:color="auto"/>
          </w:divBdr>
        </w:div>
        <w:div w:id="951788457">
          <w:marLeft w:val="720"/>
          <w:marRight w:val="0"/>
          <w:marTop w:val="0"/>
          <w:marBottom w:val="0"/>
          <w:divBdr>
            <w:top w:val="none" w:sz="0" w:space="0" w:color="auto"/>
            <w:left w:val="none" w:sz="0" w:space="0" w:color="auto"/>
            <w:bottom w:val="none" w:sz="0" w:space="0" w:color="auto"/>
            <w:right w:val="none" w:sz="0" w:space="0" w:color="auto"/>
          </w:divBdr>
        </w:div>
        <w:div w:id="679626202">
          <w:marLeft w:val="720"/>
          <w:marRight w:val="0"/>
          <w:marTop w:val="0"/>
          <w:marBottom w:val="0"/>
          <w:divBdr>
            <w:top w:val="none" w:sz="0" w:space="0" w:color="auto"/>
            <w:left w:val="none" w:sz="0" w:space="0" w:color="auto"/>
            <w:bottom w:val="none" w:sz="0" w:space="0" w:color="auto"/>
            <w:right w:val="none" w:sz="0" w:space="0" w:color="auto"/>
          </w:divBdr>
        </w:div>
      </w:divsChild>
    </w:div>
    <w:div w:id="1621491946">
      <w:bodyDiv w:val="1"/>
      <w:marLeft w:val="0"/>
      <w:marRight w:val="0"/>
      <w:marTop w:val="0"/>
      <w:marBottom w:val="0"/>
      <w:divBdr>
        <w:top w:val="none" w:sz="0" w:space="0" w:color="auto"/>
        <w:left w:val="none" w:sz="0" w:space="0" w:color="auto"/>
        <w:bottom w:val="none" w:sz="0" w:space="0" w:color="auto"/>
        <w:right w:val="none" w:sz="0" w:space="0" w:color="auto"/>
      </w:divBdr>
      <w:divsChild>
        <w:div w:id="745810729">
          <w:marLeft w:val="720"/>
          <w:marRight w:val="0"/>
          <w:marTop w:val="0"/>
          <w:marBottom w:val="0"/>
          <w:divBdr>
            <w:top w:val="none" w:sz="0" w:space="0" w:color="auto"/>
            <w:left w:val="none" w:sz="0" w:space="0" w:color="auto"/>
            <w:bottom w:val="none" w:sz="0" w:space="0" w:color="auto"/>
            <w:right w:val="none" w:sz="0" w:space="0" w:color="auto"/>
          </w:divBdr>
        </w:div>
      </w:divsChild>
    </w:div>
    <w:div w:id="1667170463">
      <w:bodyDiv w:val="1"/>
      <w:marLeft w:val="0"/>
      <w:marRight w:val="0"/>
      <w:marTop w:val="0"/>
      <w:marBottom w:val="0"/>
      <w:divBdr>
        <w:top w:val="none" w:sz="0" w:space="0" w:color="auto"/>
        <w:left w:val="none" w:sz="0" w:space="0" w:color="auto"/>
        <w:bottom w:val="none" w:sz="0" w:space="0" w:color="auto"/>
        <w:right w:val="none" w:sz="0" w:space="0" w:color="auto"/>
      </w:divBdr>
    </w:div>
    <w:div w:id="1770854864">
      <w:bodyDiv w:val="1"/>
      <w:marLeft w:val="0"/>
      <w:marRight w:val="0"/>
      <w:marTop w:val="0"/>
      <w:marBottom w:val="0"/>
      <w:divBdr>
        <w:top w:val="none" w:sz="0" w:space="0" w:color="auto"/>
        <w:left w:val="none" w:sz="0" w:space="0" w:color="auto"/>
        <w:bottom w:val="none" w:sz="0" w:space="0" w:color="auto"/>
        <w:right w:val="none" w:sz="0" w:space="0" w:color="auto"/>
      </w:divBdr>
      <w:divsChild>
        <w:div w:id="717508863">
          <w:marLeft w:val="720"/>
          <w:marRight w:val="0"/>
          <w:marTop w:val="0"/>
          <w:marBottom w:val="0"/>
          <w:divBdr>
            <w:top w:val="none" w:sz="0" w:space="0" w:color="auto"/>
            <w:left w:val="none" w:sz="0" w:space="0" w:color="auto"/>
            <w:bottom w:val="none" w:sz="0" w:space="0" w:color="auto"/>
            <w:right w:val="none" w:sz="0" w:space="0" w:color="auto"/>
          </w:divBdr>
        </w:div>
      </w:divsChild>
    </w:div>
    <w:div w:id="1918175343">
      <w:bodyDiv w:val="1"/>
      <w:marLeft w:val="0"/>
      <w:marRight w:val="0"/>
      <w:marTop w:val="0"/>
      <w:marBottom w:val="0"/>
      <w:divBdr>
        <w:top w:val="none" w:sz="0" w:space="0" w:color="auto"/>
        <w:left w:val="none" w:sz="0" w:space="0" w:color="auto"/>
        <w:bottom w:val="none" w:sz="0" w:space="0" w:color="auto"/>
        <w:right w:val="none" w:sz="0" w:space="0" w:color="auto"/>
      </w:divBdr>
      <w:divsChild>
        <w:div w:id="275211481">
          <w:marLeft w:val="720"/>
          <w:marRight w:val="0"/>
          <w:marTop w:val="0"/>
          <w:marBottom w:val="0"/>
          <w:divBdr>
            <w:top w:val="none" w:sz="0" w:space="0" w:color="auto"/>
            <w:left w:val="none" w:sz="0" w:space="0" w:color="auto"/>
            <w:bottom w:val="none" w:sz="0" w:space="0" w:color="auto"/>
            <w:right w:val="none" w:sz="0" w:space="0" w:color="auto"/>
          </w:divBdr>
        </w:div>
      </w:divsChild>
    </w:div>
    <w:div w:id="2073574001">
      <w:bodyDiv w:val="1"/>
      <w:marLeft w:val="0"/>
      <w:marRight w:val="0"/>
      <w:marTop w:val="0"/>
      <w:marBottom w:val="0"/>
      <w:divBdr>
        <w:top w:val="none" w:sz="0" w:space="0" w:color="auto"/>
        <w:left w:val="none" w:sz="0" w:space="0" w:color="auto"/>
        <w:bottom w:val="none" w:sz="0" w:space="0" w:color="auto"/>
        <w:right w:val="none" w:sz="0" w:space="0" w:color="auto"/>
      </w:divBdr>
      <w:divsChild>
        <w:div w:id="2010674120">
          <w:marLeft w:val="720"/>
          <w:marRight w:val="0"/>
          <w:marTop w:val="0"/>
          <w:marBottom w:val="0"/>
          <w:divBdr>
            <w:top w:val="none" w:sz="0" w:space="0" w:color="auto"/>
            <w:left w:val="none" w:sz="0" w:space="0" w:color="auto"/>
            <w:bottom w:val="none" w:sz="0" w:space="0" w:color="auto"/>
            <w:right w:val="none" w:sz="0" w:space="0" w:color="auto"/>
          </w:divBdr>
        </w:div>
        <w:div w:id="174379712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99</cp:revision>
  <dcterms:created xsi:type="dcterms:W3CDTF">2023-02-18T17:17:00Z</dcterms:created>
  <dcterms:modified xsi:type="dcterms:W3CDTF">2023-02-23T19:22:00Z</dcterms:modified>
</cp:coreProperties>
</file>