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CF5C" w14:textId="412E15FC" w:rsidR="00051BC4" w:rsidRPr="00B37E0E" w:rsidRDefault="00EE31BA" w:rsidP="00051BC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Not Enough Writing</w:t>
      </w:r>
    </w:p>
    <w:p w14:paraId="38CA2EF4" w14:textId="2378278B" w:rsidR="005426FB" w:rsidRPr="007A161F" w:rsidRDefault="005426FB" w:rsidP="005426FB">
      <w:pPr>
        <w:spacing w:after="0" w:line="240" w:lineRule="auto"/>
        <w:ind w:left="360"/>
        <w:rPr>
          <w:rFonts w:asciiTheme="majorHAnsi" w:hAnsiTheme="majorHAnsi" w:cstheme="majorHAnsi"/>
          <w:sz w:val="6"/>
          <w:szCs w:val="6"/>
        </w:rPr>
      </w:pPr>
    </w:p>
    <w:p w14:paraId="53C4D544" w14:textId="67FF1699" w:rsidR="00650012" w:rsidRPr="006E0080" w:rsidRDefault="00650012" w:rsidP="006500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6E0080">
        <w:rPr>
          <w:rFonts w:asciiTheme="majorHAnsi" w:hAnsiTheme="majorHAnsi" w:cstheme="majorHAnsi"/>
          <w:b/>
          <w:bCs/>
          <w:sz w:val="18"/>
          <w:szCs w:val="18"/>
        </w:rPr>
        <w:t>Think</w:t>
      </w:r>
      <w:r w:rsidRPr="006E0080">
        <w:rPr>
          <w:rFonts w:asciiTheme="majorHAnsi" w:hAnsiTheme="majorHAnsi" w:cstheme="majorHAnsi"/>
          <w:sz w:val="18"/>
          <w:szCs w:val="18"/>
        </w:rPr>
        <w:t xml:space="preserve">: </w:t>
      </w:r>
      <w:r w:rsidRPr="006E0080">
        <w:rPr>
          <w:rFonts w:asciiTheme="majorHAnsi" w:hAnsiTheme="majorHAnsi" w:cstheme="majorHAnsi"/>
          <w:sz w:val="18"/>
          <w:szCs w:val="18"/>
        </w:rPr>
        <w:tab/>
        <w:t>What would you add if you had the opportunity to write half a page more?</w:t>
      </w:r>
    </w:p>
    <w:p w14:paraId="7B8C027F" w14:textId="44F0FD28" w:rsidR="005426FB" w:rsidRPr="006E0080" w:rsidRDefault="00650012" w:rsidP="005426F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6E0080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6E0080">
        <w:rPr>
          <w:rFonts w:asciiTheme="majorHAnsi" w:hAnsiTheme="majorHAnsi" w:cstheme="majorHAnsi"/>
          <w:sz w:val="18"/>
          <w:szCs w:val="18"/>
        </w:rPr>
        <w:t>:</w:t>
      </w:r>
      <w:r w:rsidRPr="006E0080">
        <w:rPr>
          <w:rFonts w:asciiTheme="majorHAnsi" w:hAnsiTheme="majorHAnsi" w:cstheme="majorHAnsi"/>
          <w:sz w:val="18"/>
          <w:szCs w:val="18"/>
        </w:rPr>
        <w:tab/>
      </w:r>
      <w:r w:rsidR="005426FB" w:rsidRPr="006E0080">
        <w:rPr>
          <w:rFonts w:asciiTheme="majorHAnsi" w:hAnsiTheme="majorHAnsi" w:cstheme="majorHAnsi"/>
          <w:sz w:val="18"/>
          <w:szCs w:val="18"/>
        </w:rPr>
        <w:t>Create a brief plan before you start writing</w:t>
      </w:r>
    </w:p>
    <w:p w14:paraId="5BBF85B5" w14:textId="73CC29AC" w:rsidR="005426FB" w:rsidRPr="006E0080" w:rsidRDefault="00650012" w:rsidP="005426F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6E0080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6E0080">
        <w:rPr>
          <w:rFonts w:asciiTheme="majorHAnsi" w:hAnsiTheme="majorHAnsi" w:cstheme="majorHAnsi"/>
          <w:sz w:val="18"/>
          <w:szCs w:val="18"/>
        </w:rPr>
        <w:t>:</w:t>
      </w:r>
      <w:r w:rsidRPr="006E0080">
        <w:rPr>
          <w:rFonts w:asciiTheme="majorHAnsi" w:hAnsiTheme="majorHAnsi" w:cstheme="majorHAnsi"/>
          <w:sz w:val="18"/>
          <w:szCs w:val="18"/>
        </w:rPr>
        <w:tab/>
      </w:r>
      <w:r w:rsidR="003D6545" w:rsidRPr="006E0080">
        <w:rPr>
          <w:rFonts w:asciiTheme="majorHAnsi" w:hAnsiTheme="majorHAnsi" w:cstheme="majorHAnsi"/>
          <w:sz w:val="18"/>
          <w:szCs w:val="18"/>
        </w:rPr>
        <w:t>Be more aware of the time available</w:t>
      </w:r>
    </w:p>
    <w:p w14:paraId="0B771A65" w14:textId="0C80D2DD" w:rsidR="003D6545" w:rsidRPr="006E0080" w:rsidRDefault="00650012" w:rsidP="003D654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6E0080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6E0080">
        <w:rPr>
          <w:rFonts w:asciiTheme="majorHAnsi" w:hAnsiTheme="majorHAnsi" w:cstheme="majorHAnsi"/>
          <w:sz w:val="18"/>
          <w:szCs w:val="18"/>
        </w:rPr>
        <w:t>:</w:t>
      </w:r>
      <w:r w:rsidRPr="006E0080">
        <w:rPr>
          <w:rFonts w:asciiTheme="majorHAnsi" w:hAnsiTheme="majorHAnsi" w:cstheme="majorHAnsi"/>
          <w:sz w:val="18"/>
          <w:szCs w:val="18"/>
        </w:rPr>
        <w:tab/>
      </w:r>
      <w:r w:rsidR="003D6545" w:rsidRPr="006E0080">
        <w:rPr>
          <w:rFonts w:asciiTheme="majorHAnsi" w:hAnsiTheme="majorHAnsi" w:cstheme="majorHAnsi"/>
          <w:sz w:val="18"/>
          <w:szCs w:val="18"/>
        </w:rPr>
        <w:t xml:space="preserve">Revise </w:t>
      </w:r>
      <w:r w:rsidR="0036595B" w:rsidRPr="006E0080">
        <w:rPr>
          <w:rFonts w:asciiTheme="majorHAnsi" w:hAnsiTheme="majorHAnsi" w:cstheme="majorHAnsi"/>
          <w:sz w:val="18"/>
          <w:szCs w:val="18"/>
        </w:rPr>
        <w:t>strategically</w:t>
      </w:r>
      <w:r w:rsidR="003D6545" w:rsidRPr="006E0080">
        <w:rPr>
          <w:rFonts w:asciiTheme="majorHAnsi" w:hAnsiTheme="majorHAnsi" w:cstheme="majorHAnsi"/>
          <w:sz w:val="18"/>
          <w:szCs w:val="18"/>
        </w:rPr>
        <w:t xml:space="preserve"> beforehand</w:t>
      </w:r>
    </w:p>
    <w:p w14:paraId="6C745760" w14:textId="1B23AAF3" w:rsidR="003D6545" w:rsidRPr="006E0080" w:rsidRDefault="00650012" w:rsidP="005426F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6E0080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6E0080">
        <w:rPr>
          <w:rFonts w:asciiTheme="majorHAnsi" w:hAnsiTheme="majorHAnsi" w:cstheme="majorHAnsi"/>
          <w:sz w:val="18"/>
          <w:szCs w:val="18"/>
        </w:rPr>
        <w:t>:</w:t>
      </w:r>
      <w:r w:rsidRPr="006E0080">
        <w:rPr>
          <w:rFonts w:asciiTheme="majorHAnsi" w:hAnsiTheme="majorHAnsi" w:cstheme="majorHAnsi"/>
          <w:sz w:val="18"/>
          <w:szCs w:val="18"/>
        </w:rPr>
        <w:tab/>
      </w:r>
      <w:r w:rsidR="003D6545" w:rsidRPr="006E0080">
        <w:rPr>
          <w:rFonts w:asciiTheme="majorHAnsi" w:hAnsiTheme="majorHAnsi" w:cstheme="majorHAnsi"/>
          <w:sz w:val="18"/>
          <w:szCs w:val="18"/>
        </w:rPr>
        <w:t>Get started more quickly and write more</w:t>
      </w:r>
    </w:p>
    <w:p w14:paraId="0F94408D" w14:textId="52D43F3A" w:rsidR="005426FB" w:rsidRPr="007A161F" w:rsidRDefault="005426FB" w:rsidP="005426FB">
      <w:pPr>
        <w:spacing w:after="0"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p w14:paraId="40E947FC" w14:textId="067C73CC" w:rsidR="009A0668" w:rsidRPr="00B37E0E" w:rsidRDefault="007A161F" w:rsidP="009A066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 xml:space="preserve">Underdeveloped Ideas </w:t>
      </w:r>
    </w:p>
    <w:p w14:paraId="31F7F268" w14:textId="5916FD36" w:rsidR="003D6545" w:rsidRPr="007A161F" w:rsidRDefault="003D6545" w:rsidP="003D6545">
      <w:pPr>
        <w:spacing w:after="0" w:line="240" w:lineRule="auto"/>
        <w:ind w:left="360"/>
        <w:rPr>
          <w:rFonts w:asciiTheme="majorHAnsi" w:hAnsiTheme="majorHAnsi" w:cstheme="majorHAnsi"/>
          <w:sz w:val="6"/>
          <w:szCs w:val="6"/>
        </w:rPr>
      </w:pPr>
    </w:p>
    <w:p w14:paraId="437E45AD" w14:textId="1961ED0F" w:rsidR="00650012" w:rsidRDefault="00650012" w:rsidP="006500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52C33">
        <w:rPr>
          <w:rFonts w:asciiTheme="majorHAnsi" w:hAnsiTheme="majorHAnsi" w:cstheme="majorHAnsi"/>
          <w:b/>
          <w:bCs/>
          <w:sz w:val="18"/>
          <w:szCs w:val="18"/>
        </w:rPr>
        <w:t>Think</w:t>
      </w:r>
      <w:r w:rsidR="00EC1357" w:rsidRPr="007A161F">
        <w:rPr>
          <w:rFonts w:asciiTheme="majorHAnsi" w:hAnsiTheme="majorHAnsi" w:cstheme="majorHAnsi"/>
          <w:sz w:val="18"/>
          <w:szCs w:val="18"/>
        </w:rPr>
        <w:t>:</w:t>
      </w:r>
      <w:r w:rsidR="00EC1357" w:rsidRPr="007A161F">
        <w:rPr>
          <w:rFonts w:asciiTheme="majorHAnsi" w:hAnsiTheme="majorHAnsi" w:cstheme="majorHAnsi"/>
          <w:sz w:val="18"/>
          <w:szCs w:val="18"/>
        </w:rPr>
        <w:tab/>
      </w:r>
      <w:r w:rsidR="00967EDE" w:rsidRPr="007A161F">
        <w:rPr>
          <w:rFonts w:asciiTheme="majorHAnsi" w:hAnsiTheme="majorHAnsi" w:cstheme="majorHAnsi"/>
          <w:sz w:val="18"/>
          <w:szCs w:val="18"/>
        </w:rPr>
        <w:t>W</w:t>
      </w:r>
      <w:r w:rsidRPr="007A161F">
        <w:rPr>
          <w:rFonts w:asciiTheme="majorHAnsi" w:hAnsiTheme="majorHAnsi" w:cstheme="majorHAnsi"/>
          <w:sz w:val="18"/>
          <w:szCs w:val="18"/>
        </w:rPr>
        <w:t>hat information could you add to each paragraph?</w:t>
      </w:r>
    </w:p>
    <w:p w14:paraId="640F6DE5" w14:textId="67B65D69" w:rsidR="00C52C33" w:rsidRDefault="00C52C33" w:rsidP="006500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52C33">
        <w:rPr>
          <w:rFonts w:asciiTheme="majorHAnsi" w:hAnsiTheme="majorHAnsi" w:cstheme="majorHAnsi"/>
          <w:b/>
          <w:bCs/>
          <w:sz w:val="18"/>
          <w:szCs w:val="18"/>
        </w:rPr>
        <w:t>Think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  <w:t>Which part of the text has been analysed in the least depth?</w:t>
      </w:r>
    </w:p>
    <w:p w14:paraId="101B42D8" w14:textId="28D86783" w:rsidR="003D6545" w:rsidRPr="007A161F" w:rsidRDefault="003D6545" w:rsidP="003D654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52C33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="00650012"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="009C66D0" w:rsidRPr="007A161F">
        <w:rPr>
          <w:rFonts w:asciiTheme="majorHAnsi" w:hAnsiTheme="majorHAnsi" w:cstheme="majorHAnsi"/>
          <w:sz w:val="18"/>
          <w:szCs w:val="18"/>
        </w:rPr>
        <w:tab/>
      </w:r>
      <w:r w:rsidR="003C04C3" w:rsidRPr="007A161F">
        <w:rPr>
          <w:rFonts w:asciiTheme="majorHAnsi" w:hAnsiTheme="majorHAnsi" w:cstheme="majorHAnsi"/>
          <w:sz w:val="18"/>
          <w:szCs w:val="18"/>
        </w:rPr>
        <w:t>Template</w:t>
      </w:r>
      <w:r w:rsidR="001D38DA" w:rsidRPr="007A161F">
        <w:rPr>
          <w:rFonts w:asciiTheme="majorHAnsi" w:hAnsiTheme="majorHAnsi" w:cstheme="majorHAnsi"/>
          <w:sz w:val="18"/>
          <w:szCs w:val="18"/>
        </w:rPr>
        <w:t xml:space="preserve">s </w:t>
      </w:r>
      <w:r w:rsidR="003C04C3" w:rsidRPr="007A161F">
        <w:rPr>
          <w:rFonts w:asciiTheme="majorHAnsi" w:hAnsiTheme="majorHAnsi" w:cstheme="majorHAnsi"/>
          <w:sz w:val="18"/>
          <w:szCs w:val="18"/>
        </w:rPr>
        <w:t>e.g.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not only… but also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this is significant because</w:t>
      </w:r>
      <w:r w:rsidR="000672A0" w:rsidRPr="007A161F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0672A0"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="000672A0" w:rsidRPr="007A161F">
        <w:rPr>
          <w:rFonts w:asciiTheme="majorHAnsi" w:hAnsiTheme="majorHAnsi" w:cstheme="majorHAnsi"/>
          <w:i/>
          <w:iCs/>
          <w:sz w:val="18"/>
          <w:szCs w:val="18"/>
        </w:rPr>
        <w:t xml:space="preserve"> this reveals</w:t>
      </w:r>
    </w:p>
    <w:p w14:paraId="3ED202BE" w14:textId="037C9042" w:rsidR="003D6545" w:rsidRPr="007A161F" w:rsidRDefault="003D6545" w:rsidP="003D654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52C33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="00650012"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="009C66D0" w:rsidRPr="007A161F">
        <w:rPr>
          <w:rFonts w:asciiTheme="majorHAnsi" w:hAnsiTheme="majorHAnsi" w:cstheme="majorHAnsi"/>
          <w:sz w:val="18"/>
          <w:szCs w:val="18"/>
        </w:rPr>
        <w:tab/>
      </w:r>
      <w:r w:rsidR="00EC1357" w:rsidRPr="007A161F">
        <w:rPr>
          <w:rFonts w:asciiTheme="majorHAnsi" w:hAnsiTheme="majorHAnsi" w:cstheme="majorHAnsi"/>
          <w:sz w:val="18"/>
          <w:szCs w:val="18"/>
        </w:rPr>
        <w:t>E</w:t>
      </w:r>
      <w:r w:rsidR="000672A0" w:rsidRPr="007A161F">
        <w:rPr>
          <w:rFonts w:asciiTheme="majorHAnsi" w:hAnsiTheme="majorHAnsi" w:cstheme="majorHAnsi"/>
          <w:sz w:val="18"/>
          <w:szCs w:val="18"/>
        </w:rPr>
        <w:t>xtenders</w:t>
      </w:r>
      <w:r w:rsidR="003C04C3" w:rsidRPr="007A161F">
        <w:rPr>
          <w:rFonts w:asciiTheme="majorHAnsi" w:hAnsiTheme="majorHAnsi" w:cstheme="majorHAnsi"/>
          <w:sz w:val="18"/>
          <w:szCs w:val="18"/>
        </w:rPr>
        <w:t xml:space="preserve"> e.g.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furthermore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additionally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="000672A0" w:rsidRPr="007A161F">
        <w:rPr>
          <w:rFonts w:asciiTheme="majorHAnsi" w:hAnsiTheme="majorHAnsi" w:cstheme="majorHAnsi"/>
          <w:i/>
          <w:iCs/>
          <w:sz w:val="18"/>
          <w:szCs w:val="18"/>
        </w:rPr>
        <w:t>also</w:t>
      </w:r>
    </w:p>
    <w:p w14:paraId="74E02CCE" w14:textId="77777777" w:rsidR="003D6545" w:rsidRDefault="003D6545" w:rsidP="003D65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D08D86" w14:textId="77777777" w:rsidR="001451AB" w:rsidRPr="00B37E0E" w:rsidRDefault="001451AB" w:rsidP="001451A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Unclear Introduction</w:t>
      </w:r>
    </w:p>
    <w:p w14:paraId="79D22891" w14:textId="77777777" w:rsidR="001451AB" w:rsidRPr="007A161F" w:rsidRDefault="001451AB" w:rsidP="001451AB">
      <w:pPr>
        <w:spacing w:after="0" w:line="240" w:lineRule="auto"/>
        <w:ind w:left="360"/>
        <w:rPr>
          <w:rFonts w:asciiTheme="majorHAnsi" w:hAnsiTheme="majorHAnsi" w:cstheme="majorHAnsi"/>
          <w:sz w:val="6"/>
          <w:szCs w:val="6"/>
        </w:rPr>
      </w:pPr>
    </w:p>
    <w:p w14:paraId="0E6B292E" w14:textId="77777777" w:rsidR="001451AB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50F87">
        <w:rPr>
          <w:rFonts w:asciiTheme="majorHAnsi" w:hAnsiTheme="majorHAnsi" w:cstheme="majorHAnsi"/>
          <w:b/>
          <w:bCs/>
          <w:sz w:val="18"/>
          <w:szCs w:val="18"/>
        </w:rPr>
        <w:t>Think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  <w:t>W</w:t>
      </w:r>
      <w:r w:rsidRPr="007A161F">
        <w:rPr>
          <w:rFonts w:asciiTheme="majorHAnsi" w:hAnsiTheme="majorHAnsi" w:cstheme="majorHAnsi"/>
          <w:sz w:val="18"/>
          <w:szCs w:val="18"/>
        </w:rPr>
        <w:t xml:space="preserve">ould someone from a different </w:t>
      </w:r>
      <w:r>
        <w:rPr>
          <w:rFonts w:asciiTheme="majorHAnsi" w:hAnsiTheme="majorHAnsi" w:cstheme="majorHAnsi"/>
          <w:sz w:val="18"/>
          <w:szCs w:val="18"/>
        </w:rPr>
        <w:t>class be able to understand your line of argument if they read the first paragraph?</w:t>
      </w:r>
    </w:p>
    <w:p w14:paraId="40178FC5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50F87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>Start your essay with a brief, concise thesis statement</w:t>
      </w:r>
    </w:p>
    <w:p w14:paraId="62F34C09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K</w:t>
      </w:r>
      <w:r w:rsidRPr="007A161F">
        <w:rPr>
          <w:rFonts w:asciiTheme="majorHAnsi" w:hAnsiTheme="majorHAnsi" w:cstheme="majorHAnsi"/>
          <w:sz w:val="18"/>
          <w:szCs w:val="18"/>
        </w:rPr>
        <w:t>ey words from the question</w:t>
      </w:r>
      <w:r>
        <w:rPr>
          <w:rFonts w:asciiTheme="majorHAnsi" w:hAnsiTheme="majorHAnsi" w:cstheme="majorHAnsi"/>
          <w:sz w:val="18"/>
          <w:szCs w:val="18"/>
        </w:rPr>
        <w:t xml:space="preserve"> in your introduction</w:t>
      </w:r>
    </w:p>
    <w:p w14:paraId="7034DB5E" w14:textId="77777777" w:rsidR="001451AB" w:rsidRDefault="001451AB" w:rsidP="003D65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4BCA9C8" w14:textId="68471681" w:rsidR="009A0668" w:rsidRPr="00B37E0E" w:rsidRDefault="007A161F" w:rsidP="009A066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Unclear Line of Argument</w:t>
      </w:r>
    </w:p>
    <w:p w14:paraId="793476CF" w14:textId="77777777" w:rsidR="00E24348" w:rsidRPr="007A161F" w:rsidRDefault="00E24348" w:rsidP="00E24348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10DAA418" w14:textId="2EB3CB53" w:rsidR="00C52C33" w:rsidRPr="007A161F" w:rsidRDefault="00C52C33" w:rsidP="00C52C3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52C33">
        <w:rPr>
          <w:rFonts w:asciiTheme="majorHAnsi" w:hAnsiTheme="majorHAnsi" w:cstheme="majorHAnsi"/>
          <w:b/>
          <w:bCs/>
          <w:sz w:val="18"/>
          <w:szCs w:val="18"/>
        </w:rPr>
        <w:t>Think</w:t>
      </w:r>
      <w:r w:rsidRPr="00C52C33">
        <w:rPr>
          <w:rFonts w:asciiTheme="majorHAnsi" w:hAnsiTheme="majorHAnsi" w:cstheme="majorHAnsi"/>
          <w:sz w:val="18"/>
          <w:szCs w:val="18"/>
        </w:rPr>
        <w:t>:</w:t>
      </w:r>
      <w:r w:rsidRPr="00C52C33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Do each of your points contain a reference to the key words of the task?</w:t>
      </w:r>
    </w:p>
    <w:p w14:paraId="0D5E9AB5" w14:textId="2ED5E43E" w:rsidR="00967EDE" w:rsidRPr="00C52C33" w:rsidRDefault="00967EDE" w:rsidP="00967ED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52C33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C52C33">
        <w:rPr>
          <w:rFonts w:asciiTheme="majorHAnsi" w:hAnsiTheme="majorHAnsi" w:cstheme="majorHAnsi"/>
          <w:sz w:val="18"/>
          <w:szCs w:val="18"/>
        </w:rPr>
        <w:t>:</w:t>
      </w:r>
      <w:r w:rsidRPr="00C52C33">
        <w:rPr>
          <w:rFonts w:asciiTheme="majorHAnsi" w:hAnsiTheme="majorHAnsi" w:cstheme="majorHAnsi"/>
          <w:sz w:val="18"/>
          <w:szCs w:val="18"/>
        </w:rPr>
        <w:tab/>
        <w:t>Refer to your plan after each section to make sure you’re on track</w:t>
      </w:r>
    </w:p>
    <w:p w14:paraId="0161CCF4" w14:textId="77777777" w:rsidR="00967EDE" w:rsidRPr="007A161F" w:rsidRDefault="00967EDE" w:rsidP="00967ED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52C33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>Review the length of your sentences to make sure they don’t ‘run on’ for too long</w:t>
      </w:r>
    </w:p>
    <w:p w14:paraId="77BE1506" w14:textId="77777777" w:rsidR="001451AB" w:rsidRDefault="001451AB" w:rsidP="001451AB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1977D94" w14:textId="2E9A7D1A" w:rsidR="001451AB" w:rsidRPr="00B37E0E" w:rsidRDefault="001451AB" w:rsidP="001451A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Weak Links Across the Text</w:t>
      </w:r>
    </w:p>
    <w:p w14:paraId="2BB94AFE" w14:textId="77777777" w:rsidR="001451AB" w:rsidRPr="007A161F" w:rsidRDefault="001451AB" w:rsidP="001451AB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7E7EBCE6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>Aim for a 40/60 split between your analysis of the extract and other aspects of the text</w:t>
      </w:r>
    </w:p>
    <w:p w14:paraId="5F21CBF6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 xml:space="preserve">Connecters: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in contrast to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a similarity is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a difference is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equally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however</w:t>
      </w:r>
    </w:p>
    <w:p w14:paraId="5E620E12" w14:textId="77777777" w:rsidR="000672A0" w:rsidRDefault="000672A0" w:rsidP="000672A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B6201B7" w14:textId="77777777" w:rsidR="001451AB" w:rsidRPr="00B37E0E" w:rsidRDefault="001451AB" w:rsidP="001451A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Unclear Links Between Paragraphs</w:t>
      </w:r>
    </w:p>
    <w:p w14:paraId="69E88831" w14:textId="77777777" w:rsidR="001451AB" w:rsidRPr="007A161F" w:rsidRDefault="001451AB" w:rsidP="001451AB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18BDC148" w14:textId="77777777" w:rsidR="001451AB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Think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  <w:t>How does each paragraph link together and are those links clear?</w:t>
      </w:r>
    </w:p>
    <w:p w14:paraId="42AC95D6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 xml:space="preserve">Begin a new paragraph each time </w:t>
      </w:r>
      <w:r>
        <w:rPr>
          <w:rFonts w:asciiTheme="majorHAnsi" w:hAnsiTheme="majorHAnsi" w:cstheme="majorHAnsi"/>
          <w:sz w:val="18"/>
          <w:szCs w:val="18"/>
        </w:rPr>
        <w:t xml:space="preserve">you </w:t>
      </w:r>
      <w:r w:rsidRPr="007A161F">
        <w:rPr>
          <w:rFonts w:asciiTheme="majorHAnsi" w:hAnsiTheme="majorHAnsi" w:cstheme="majorHAnsi"/>
          <w:sz w:val="18"/>
          <w:szCs w:val="18"/>
        </w:rPr>
        <w:t>shift the focus to a new part of the text</w:t>
      </w:r>
    </w:p>
    <w:p w14:paraId="71FD12CC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 xml:space="preserve">Signposts: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before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after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initially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as the text progresses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finally</w:t>
      </w:r>
    </w:p>
    <w:p w14:paraId="10586D33" w14:textId="77777777" w:rsidR="001451AB" w:rsidRDefault="001451AB" w:rsidP="000672A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BCF772" w14:textId="77777777" w:rsidR="001451AB" w:rsidRPr="00B37E0E" w:rsidRDefault="001451AB" w:rsidP="001451A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Underdeveloped Language Analysis</w:t>
      </w:r>
    </w:p>
    <w:p w14:paraId="0A6D9BCC" w14:textId="77777777" w:rsidR="001451AB" w:rsidRPr="007A161F" w:rsidRDefault="001451AB" w:rsidP="001451AB">
      <w:pPr>
        <w:spacing w:after="0" w:line="240" w:lineRule="auto"/>
        <w:ind w:left="360"/>
        <w:rPr>
          <w:rFonts w:asciiTheme="majorHAnsi" w:hAnsiTheme="majorHAnsi" w:cstheme="majorHAnsi"/>
          <w:sz w:val="6"/>
          <w:szCs w:val="6"/>
        </w:rPr>
      </w:pPr>
    </w:p>
    <w:p w14:paraId="29FE8A3F" w14:textId="77777777" w:rsidR="001451AB" w:rsidRPr="00A17A44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Think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  <w:t>Why has the writer used a particular word or image?</w:t>
      </w:r>
    </w:p>
    <w:p w14:paraId="250A6203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>Zoom-in on single words</w:t>
      </w:r>
    </w:p>
    <w:p w14:paraId="1A5EDFBD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>Focus on striking or unusual images</w:t>
      </w:r>
    </w:p>
    <w:p w14:paraId="44BA168C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 xml:space="preserve">Analysers e.g.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this implies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this conveys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this reinforces</w:t>
      </w:r>
      <w:r w:rsidRPr="007A161F">
        <w:rPr>
          <w:rFonts w:asciiTheme="majorHAnsi" w:hAnsiTheme="majorHAnsi" w:cstheme="majorHAnsi"/>
          <w:b/>
          <w:bCs/>
          <w:sz w:val="18"/>
          <w:szCs w:val="18"/>
        </w:rPr>
        <w:t xml:space="preserve"> 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7A161F">
        <w:rPr>
          <w:rFonts w:asciiTheme="majorHAnsi" w:hAnsiTheme="majorHAnsi" w:cstheme="majorHAnsi"/>
          <w:i/>
          <w:iCs/>
          <w:sz w:val="18"/>
          <w:szCs w:val="18"/>
        </w:rPr>
        <w:t>this emphasises</w:t>
      </w:r>
    </w:p>
    <w:p w14:paraId="459315ED" w14:textId="77777777" w:rsidR="001451AB" w:rsidRPr="007A161F" w:rsidRDefault="001451AB" w:rsidP="000672A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337FFEC" w14:textId="22165B20" w:rsidR="009A0668" w:rsidRPr="00B37E0E" w:rsidRDefault="00EE31BA" w:rsidP="009A066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Unclear Use of Quotations</w:t>
      </w:r>
    </w:p>
    <w:p w14:paraId="21AF4E6B" w14:textId="77777777" w:rsidR="00C83776" w:rsidRPr="007A161F" w:rsidRDefault="00C83776" w:rsidP="00C83776">
      <w:pPr>
        <w:spacing w:after="0" w:line="240" w:lineRule="auto"/>
        <w:ind w:left="360"/>
        <w:rPr>
          <w:rFonts w:asciiTheme="majorHAnsi" w:hAnsiTheme="majorHAnsi" w:cstheme="majorHAnsi"/>
          <w:sz w:val="6"/>
          <w:szCs w:val="6"/>
        </w:rPr>
      </w:pPr>
    </w:p>
    <w:p w14:paraId="799B06EE" w14:textId="213C34F6" w:rsidR="00EE31BA" w:rsidRPr="00EE31BA" w:rsidRDefault="00EE31BA" w:rsidP="00C837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E31BA">
        <w:rPr>
          <w:rFonts w:asciiTheme="majorHAnsi" w:hAnsiTheme="majorHAnsi" w:cstheme="majorHAnsi"/>
          <w:b/>
          <w:bCs/>
          <w:sz w:val="18"/>
          <w:szCs w:val="18"/>
        </w:rPr>
        <w:t>Think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  <w:t>Do the quotations you’ve used help to illustrate your points or do they make your writing a bit unclear?</w:t>
      </w:r>
    </w:p>
    <w:p w14:paraId="5D6027A0" w14:textId="1F4D7555" w:rsidR="00C83776" w:rsidRPr="007A161F" w:rsidRDefault="00967EDE" w:rsidP="00C837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E31BA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</w:r>
      <w:r w:rsidR="00C83776" w:rsidRPr="007A161F">
        <w:rPr>
          <w:rFonts w:asciiTheme="majorHAnsi" w:hAnsiTheme="majorHAnsi" w:cstheme="majorHAnsi"/>
          <w:sz w:val="18"/>
          <w:szCs w:val="18"/>
        </w:rPr>
        <w:t>Embed</w:t>
      </w:r>
      <w:r w:rsidR="00EE31BA">
        <w:rPr>
          <w:rFonts w:asciiTheme="majorHAnsi" w:hAnsiTheme="majorHAnsi" w:cstheme="majorHAnsi"/>
          <w:sz w:val="18"/>
          <w:szCs w:val="18"/>
        </w:rPr>
        <w:t xml:space="preserve"> short</w:t>
      </w:r>
      <w:r w:rsidR="00C83776" w:rsidRPr="007A161F">
        <w:rPr>
          <w:rFonts w:asciiTheme="majorHAnsi" w:hAnsiTheme="majorHAnsi" w:cstheme="majorHAnsi"/>
          <w:sz w:val="18"/>
          <w:szCs w:val="18"/>
        </w:rPr>
        <w:t xml:space="preserve"> quotations</w:t>
      </w:r>
      <w:r w:rsidR="00D26B4C" w:rsidRPr="007A161F">
        <w:rPr>
          <w:rFonts w:asciiTheme="majorHAnsi" w:hAnsiTheme="majorHAnsi" w:cstheme="majorHAnsi"/>
          <w:sz w:val="18"/>
          <w:szCs w:val="18"/>
        </w:rPr>
        <w:t xml:space="preserve"> into your</w:t>
      </w:r>
      <w:r w:rsidR="00EE31BA">
        <w:rPr>
          <w:rFonts w:asciiTheme="majorHAnsi" w:hAnsiTheme="majorHAnsi" w:cstheme="majorHAnsi"/>
          <w:sz w:val="18"/>
          <w:szCs w:val="18"/>
        </w:rPr>
        <w:t xml:space="preserve"> sentences</w:t>
      </w:r>
    </w:p>
    <w:p w14:paraId="1EB2BE78" w14:textId="6CCD694C" w:rsidR="00C83776" w:rsidRPr="007A161F" w:rsidRDefault="00D26B4C" w:rsidP="00C837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E31BA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="00967EDE" w:rsidRPr="007A161F">
        <w:rPr>
          <w:rFonts w:asciiTheme="majorHAnsi" w:hAnsiTheme="majorHAnsi" w:cstheme="majorHAnsi"/>
          <w:sz w:val="18"/>
          <w:szCs w:val="18"/>
        </w:rPr>
        <w:t>:</w:t>
      </w:r>
      <w:r w:rsidR="00967EDE" w:rsidRPr="007A161F">
        <w:rPr>
          <w:rFonts w:asciiTheme="majorHAnsi" w:hAnsiTheme="majorHAnsi" w:cstheme="majorHAnsi"/>
          <w:sz w:val="18"/>
          <w:szCs w:val="18"/>
        </w:rPr>
        <w:tab/>
      </w:r>
      <w:r w:rsidR="00EE31BA">
        <w:rPr>
          <w:rFonts w:asciiTheme="majorHAnsi" w:hAnsiTheme="majorHAnsi" w:cstheme="majorHAnsi"/>
          <w:sz w:val="18"/>
          <w:szCs w:val="18"/>
        </w:rPr>
        <w:t>S</w:t>
      </w:r>
      <w:r w:rsidRPr="007A161F">
        <w:rPr>
          <w:rFonts w:asciiTheme="majorHAnsi" w:hAnsiTheme="majorHAnsi" w:cstheme="majorHAnsi"/>
          <w:sz w:val="18"/>
          <w:szCs w:val="18"/>
        </w:rPr>
        <w:t>ingle words or short fragments</w:t>
      </w:r>
    </w:p>
    <w:p w14:paraId="50A84521" w14:textId="77777777" w:rsidR="00E8300B" w:rsidRPr="007A161F" w:rsidRDefault="00E8300B" w:rsidP="00E8300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A747A80" w14:textId="3DCE6D47" w:rsidR="00051BC4" w:rsidRPr="00B37E0E" w:rsidRDefault="00A17A44" w:rsidP="00051BC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Unclear Handwriting</w:t>
      </w:r>
    </w:p>
    <w:p w14:paraId="6FC05841" w14:textId="77777777" w:rsidR="009272D0" w:rsidRPr="007A161F" w:rsidRDefault="009272D0" w:rsidP="009272D0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19E9CC5D" w14:textId="1999EDC1" w:rsidR="00E4363C" w:rsidRPr="007A161F" w:rsidRDefault="00E4363C" w:rsidP="00E4363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Think</w:t>
      </w:r>
      <w:r w:rsidRPr="007A161F">
        <w:rPr>
          <w:rFonts w:asciiTheme="majorHAnsi" w:hAnsiTheme="majorHAnsi" w:cstheme="majorHAnsi"/>
          <w:sz w:val="18"/>
          <w:szCs w:val="18"/>
        </w:rPr>
        <w:t xml:space="preserve">: </w:t>
      </w:r>
      <w:r w:rsidRPr="007A161F">
        <w:rPr>
          <w:rFonts w:asciiTheme="majorHAnsi" w:hAnsiTheme="majorHAnsi" w:cstheme="majorHAnsi"/>
          <w:sz w:val="18"/>
          <w:szCs w:val="18"/>
        </w:rPr>
        <w:tab/>
        <w:t>What would someone from a different class think about the presentation?</w:t>
      </w:r>
    </w:p>
    <w:p w14:paraId="6EA4F8A0" w14:textId="75D93261" w:rsidR="0099058F" w:rsidRPr="00A17A44" w:rsidRDefault="00E4363C" w:rsidP="00A17A4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7A44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</w:r>
      <w:r w:rsidR="009272D0" w:rsidRPr="007A161F">
        <w:rPr>
          <w:rFonts w:asciiTheme="majorHAnsi" w:hAnsiTheme="majorHAnsi" w:cstheme="majorHAnsi"/>
          <w:sz w:val="18"/>
          <w:szCs w:val="18"/>
        </w:rPr>
        <w:t>Slow down a bit</w:t>
      </w:r>
      <w:r w:rsidR="00A17A44">
        <w:rPr>
          <w:rFonts w:asciiTheme="majorHAnsi" w:hAnsiTheme="majorHAnsi" w:cstheme="majorHAnsi"/>
          <w:sz w:val="18"/>
          <w:szCs w:val="18"/>
        </w:rPr>
        <w:t xml:space="preserve"> and t</w:t>
      </w:r>
      <w:r w:rsidR="00B91000" w:rsidRPr="00A17A44">
        <w:rPr>
          <w:rFonts w:asciiTheme="majorHAnsi" w:hAnsiTheme="majorHAnsi" w:cstheme="majorHAnsi"/>
          <w:sz w:val="18"/>
          <w:szCs w:val="18"/>
        </w:rPr>
        <w:t>ake more care</w:t>
      </w:r>
    </w:p>
    <w:p w14:paraId="64A7FB92" w14:textId="77777777" w:rsidR="009272D0" w:rsidRDefault="009272D0" w:rsidP="009272D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29E2F0C" w14:textId="77777777" w:rsidR="001451AB" w:rsidRPr="00B37E0E" w:rsidRDefault="001451AB" w:rsidP="001451A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Not Enough Accuracy</w:t>
      </w:r>
    </w:p>
    <w:p w14:paraId="797FC004" w14:textId="77777777" w:rsidR="001451AB" w:rsidRPr="007A161F" w:rsidRDefault="001451AB" w:rsidP="001451AB">
      <w:pPr>
        <w:spacing w:after="0" w:line="240" w:lineRule="auto"/>
        <w:ind w:left="360"/>
        <w:rPr>
          <w:rFonts w:asciiTheme="majorHAnsi" w:hAnsiTheme="majorHAnsi" w:cstheme="majorHAnsi"/>
          <w:sz w:val="6"/>
          <w:szCs w:val="6"/>
        </w:rPr>
      </w:pPr>
    </w:p>
    <w:p w14:paraId="34F63F6E" w14:textId="77777777" w:rsidR="001451AB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E31BA">
        <w:rPr>
          <w:rFonts w:asciiTheme="majorHAnsi" w:hAnsiTheme="majorHAnsi" w:cstheme="majorHAnsi"/>
          <w:b/>
          <w:bCs/>
          <w:sz w:val="18"/>
          <w:szCs w:val="18"/>
        </w:rPr>
        <w:t>Think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  <w:t>What are the most common errors?</w:t>
      </w:r>
    </w:p>
    <w:p w14:paraId="65EC410A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E31BA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>Proofread after each page</w:t>
      </w:r>
    </w:p>
    <w:p w14:paraId="338813EB" w14:textId="77777777" w:rsidR="001451AB" w:rsidRPr="007A161F" w:rsidRDefault="001451AB" w:rsidP="001451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E31BA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 xml:space="preserve">Make clear corrections </w:t>
      </w:r>
    </w:p>
    <w:p w14:paraId="0FFE876E" w14:textId="77777777" w:rsidR="001451AB" w:rsidRPr="00B37E0E" w:rsidRDefault="001451AB" w:rsidP="009272D0">
      <w:pPr>
        <w:spacing w:after="0"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43D5546" w14:textId="2EE39D1F" w:rsidR="008C20EA" w:rsidRPr="00B37E0E" w:rsidRDefault="00934E56" w:rsidP="00051BC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Informal or Imprecise Language</w:t>
      </w:r>
    </w:p>
    <w:p w14:paraId="33C8CCF4" w14:textId="77777777" w:rsidR="00682112" w:rsidRPr="007A161F" w:rsidRDefault="00682112" w:rsidP="0068211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396B8788" w14:textId="611A0682" w:rsidR="00682112" w:rsidRPr="007A161F" w:rsidRDefault="004C14BF" w:rsidP="006821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Think</w:t>
      </w:r>
      <w:r w:rsidRPr="007A161F">
        <w:rPr>
          <w:rFonts w:asciiTheme="majorHAnsi" w:hAnsiTheme="majorHAnsi" w:cstheme="majorHAnsi"/>
          <w:sz w:val="18"/>
          <w:szCs w:val="18"/>
        </w:rPr>
        <w:t xml:space="preserve">: </w:t>
      </w:r>
      <w:r w:rsidR="001D38DA" w:rsidRPr="007A161F">
        <w:rPr>
          <w:rFonts w:asciiTheme="majorHAnsi" w:hAnsiTheme="majorHAnsi" w:cstheme="majorHAnsi"/>
          <w:sz w:val="18"/>
          <w:szCs w:val="18"/>
        </w:rPr>
        <w:tab/>
        <w:t>A</w:t>
      </w:r>
      <w:r w:rsidRPr="007A161F">
        <w:rPr>
          <w:rFonts w:asciiTheme="majorHAnsi" w:hAnsiTheme="majorHAnsi" w:cstheme="majorHAnsi"/>
          <w:sz w:val="18"/>
          <w:szCs w:val="18"/>
        </w:rPr>
        <w:t>re the vocabulary choices too chatty?</w:t>
      </w:r>
    </w:p>
    <w:p w14:paraId="61F5D033" w14:textId="58167C34" w:rsidR="00F02EFB" w:rsidRPr="007A161F" w:rsidRDefault="00F02EFB" w:rsidP="006821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Think</w:t>
      </w:r>
      <w:r w:rsidRPr="007A161F">
        <w:rPr>
          <w:rFonts w:asciiTheme="majorHAnsi" w:hAnsiTheme="majorHAnsi" w:cstheme="majorHAnsi"/>
          <w:sz w:val="18"/>
          <w:szCs w:val="18"/>
        </w:rPr>
        <w:t xml:space="preserve">: </w:t>
      </w:r>
      <w:r w:rsidR="001D38DA" w:rsidRPr="007A161F">
        <w:rPr>
          <w:rFonts w:asciiTheme="majorHAnsi" w:hAnsiTheme="majorHAnsi" w:cstheme="majorHAnsi"/>
          <w:sz w:val="18"/>
          <w:szCs w:val="18"/>
        </w:rPr>
        <w:tab/>
        <w:t>What words could you swap</w:t>
      </w:r>
      <w:r w:rsidRPr="007A161F">
        <w:rPr>
          <w:rFonts w:asciiTheme="majorHAnsi" w:hAnsiTheme="majorHAnsi" w:cstheme="majorHAnsi"/>
          <w:sz w:val="18"/>
          <w:szCs w:val="18"/>
        </w:rPr>
        <w:t>?</w:t>
      </w:r>
    </w:p>
    <w:p w14:paraId="306ADE5C" w14:textId="17D65250" w:rsidR="001D38DA" w:rsidRPr="007A161F" w:rsidRDefault="001D38DA" w:rsidP="001D38D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Do</w:t>
      </w:r>
      <w:r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ab/>
        <w:t>Remember that good quality writing starts and word and sentence level</w:t>
      </w:r>
    </w:p>
    <w:p w14:paraId="6D3B2C8B" w14:textId="40C0D695" w:rsidR="00682112" w:rsidRPr="007A161F" w:rsidRDefault="004C14BF" w:rsidP="006821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="001D38DA" w:rsidRPr="007A161F">
        <w:rPr>
          <w:rFonts w:asciiTheme="majorHAnsi" w:hAnsiTheme="majorHAnsi" w:cstheme="majorHAnsi"/>
          <w:sz w:val="18"/>
          <w:szCs w:val="18"/>
        </w:rPr>
        <w:t>:</w:t>
      </w:r>
      <w:r w:rsidR="001D38DA" w:rsidRPr="007A161F">
        <w:rPr>
          <w:rFonts w:asciiTheme="majorHAnsi" w:hAnsiTheme="majorHAnsi" w:cstheme="majorHAnsi"/>
          <w:sz w:val="18"/>
          <w:szCs w:val="18"/>
        </w:rPr>
        <w:tab/>
        <w:t>T</w:t>
      </w:r>
      <w:r w:rsidR="00AD4A6F" w:rsidRPr="007A161F">
        <w:rPr>
          <w:rFonts w:asciiTheme="majorHAnsi" w:hAnsiTheme="majorHAnsi" w:cstheme="majorHAnsi"/>
          <w:sz w:val="18"/>
          <w:szCs w:val="18"/>
        </w:rPr>
        <w:t xml:space="preserve">he language </w:t>
      </w:r>
      <w:r w:rsidR="00610898" w:rsidRPr="007A161F">
        <w:rPr>
          <w:rFonts w:asciiTheme="majorHAnsi" w:hAnsiTheme="majorHAnsi" w:cstheme="majorHAnsi"/>
          <w:sz w:val="18"/>
          <w:szCs w:val="18"/>
        </w:rPr>
        <w:t xml:space="preserve">we use </w:t>
      </w:r>
      <w:r w:rsidR="00296803" w:rsidRPr="007A161F">
        <w:rPr>
          <w:rFonts w:asciiTheme="majorHAnsi" w:hAnsiTheme="majorHAnsi" w:cstheme="majorHAnsi"/>
          <w:sz w:val="18"/>
          <w:szCs w:val="18"/>
        </w:rPr>
        <w:t xml:space="preserve">every lesson </w:t>
      </w:r>
      <w:r w:rsidR="00BF3799" w:rsidRPr="007A161F">
        <w:rPr>
          <w:rFonts w:asciiTheme="majorHAnsi" w:hAnsiTheme="majorHAnsi" w:cstheme="majorHAnsi"/>
          <w:sz w:val="18"/>
          <w:szCs w:val="18"/>
        </w:rPr>
        <w:t xml:space="preserve">when we discuss </w:t>
      </w:r>
      <w:r w:rsidR="001D38DA" w:rsidRPr="007A161F">
        <w:rPr>
          <w:rFonts w:asciiTheme="majorHAnsi" w:hAnsiTheme="majorHAnsi" w:cstheme="majorHAnsi"/>
          <w:sz w:val="18"/>
          <w:szCs w:val="18"/>
        </w:rPr>
        <w:t xml:space="preserve">and write about texts </w:t>
      </w:r>
    </w:p>
    <w:p w14:paraId="28E68580" w14:textId="77777777" w:rsidR="00682112" w:rsidRPr="007A161F" w:rsidRDefault="00682112" w:rsidP="0068211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2A64EC4" w14:textId="108F8428" w:rsidR="009A0668" w:rsidRPr="00B37E0E" w:rsidRDefault="00934E56" w:rsidP="009A066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  <w:r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>Further Refinement</w:t>
      </w:r>
      <w:r w:rsidR="001451AB" w:rsidRPr="00B37E0E">
        <w:rPr>
          <w:rFonts w:asciiTheme="majorHAnsi" w:hAnsiTheme="majorHAnsi" w:cstheme="majorHAnsi"/>
          <w:b/>
          <w:bCs/>
          <w:color w:val="002060"/>
          <w:sz w:val="20"/>
          <w:szCs w:val="20"/>
        </w:rPr>
        <w:t xml:space="preserve"> Needed</w:t>
      </w:r>
    </w:p>
    <w:p w14:paraId="525858EA" w14:textId="77777777" w:rsidR="00AF084B" w:rsidRPr="007A161F" w:rsidRDefault="00AF084B" w:rsidP="00AF084B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03B927A4" w14:textId="77777777" w:rsidR="001D38DA" w:rsidRPr="007A161F" w:rsidRDefault="001D38DA" w:rsidP="001D38D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Think</w:t>
      </w:r>
      <w:r w:rsidRPr="007A161F">
        <w:rPr>
          <w:rFonts w:asciiTheme="majorHAnsi" w:hAnsiTheme="majorHAnsi" w:cstheme="majorHAnsi"/>
          <w:sz w:val="18"/>
          <w:szCs w:val="18"/>
        </w:rPr>
        <w:t xml:space="preserve">: </w:t>
      </w:r>
      <w:r w:rsidRPr="007A161F">
        <w:rPr>
          <w:rFonts w:asciiTheme="majorHAnsi" w:hAnsiTheme="majorHAnsi" w:cstheme="majorHAnsi"/>
          <w:sz w:val="18"/>
          <w:szCs w:val="18"/>
        </w:rPr>
        <w:tab/>
        <w:t>Which sentences could you shrink and which could you combine to achieve greater fluency?</w:t>
      </w:r>
    </w:p>
    <w:p w14:paraId="2257F7D4" w14:textId="5B4C95DC" w:rsidR="00AF084B" w:rsidRPr="007A161F" w:rsidRDefault="006A3C27" w:rsidP="00AF084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="001D38DA" w:rsidRPr="007A161F">
        <w:rPr>
          <w:rFonts w:asciiTheme="majorHAnsi" w:hAnsiTheme="majorHAnsi" w:cstheme="majorHAnsi"/>
          <w:sz w:val="18"/>
          <w:szCs w:val="18"/>
        </w:rPr>
        <w:t>:</w:t>
      </w:r>
      <w:r w:rsidR="001D38DA" w:rsidRPr="007A161F">
        <w:rPr>
          <w:rFonts w:asciiTheme="majorHAnsi" w:hAnsiTheme="majorHAnsi" w:cstheme="majorHAnsi"/>
          <w:sz w:val="18"/>
          <w:szCs w:val="18"/>
        </w:rPr>
        <w:tab/>
        <w:t>A</w:t>
      </w:r>
      <w:r w:rsidRPr="007A161F">
        <w:rPr>
          <w:rFonts w:asciiTheme="majorHAnsi" w:hAnsiTheme="majorHAnsi" w:cstheme="majorHAnsi"/>
          <w:sz w:val="18"/>
          <w:szCs w:val="18"/>
        </w:rPr>
        <w:t>ppositive</w:t>
      </w:r>
      <w:r w:rsidR="00934E56">
        <w:rPr>
          <w:rFonts w:asciiTheme="majorHAnsi" w:hAnsiTheme="majorHAnsi" w:cstheme="majorHAnsi"/>
          <w:sz w:val="18"/>
          <w:szCs w:val="18"/>
        </w:rPr>
        <w:t xml:space="preserve"> phrases</w:t>
      </w:r>
      <w:r w:rsidR="00B4606D" w:rsidRPr="007A161F">
        <w:rPr>
          <w:rFonts w:asciiTheme="majorHAnsi" w:hAnsiTheme="majorHAnsi" w:cstheme="majorHAnsi"/>
          <w:sz w:val="18"/>
          <w:szCs w:val="18"/>
        </w:rPr>
        <w:t xml:space="preserve"> (i.e. additional information enclosed within commas)</w:t>
      </w:r>
    </w:p>
    <w:p w14:paraId="23CB4C4B" w14:textId="4F77FD47" w:rsidR="00AF084B" w:rsidRPr="007A161F" w:rsidRDefault="00D000F3" w:rsidP="00AF084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934E56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="001D38DA" w:rsidRPr="007A161F">
        <w:rPr>
          <w:rFonts w:asciiTheme="majorHAnsi" w:hAnsiTheme="majorHAnsi" w:cstheme="majorHAnsi"/>
          <w:sz w:val="18"/>
          <w:szCs w:val="18"/>
        </w:rPr>
        <w:t>:</w:t>
      </w:r>
      <w:r w:rsidR="001D38DA" w:rsidRPr="007A161F">
        <w:rPr>
          <w:rFonts w:asciiTheme="majorHAnsi" w:hAnsiTheme="majorHAnsi" w:cstheme="majorHAnsi"/>
          <w:sz w:val="18"/>
          <w:szCs w:val="18"/>
        </w:rPr>
        <w:tab/>
        <w:t>Q</w:t>
      </w:r>
      <w:r w:rsidRPr="007A161F">
        <w:rPr>
          <w:rFonts w:asciiTheme="majorHAnsi" w:hAnsiTheme="majorHAnsi" w:cstheme="majorHAnsi"/>
          <w:sz w:val="18"/>
          <w:szCs w:val="18"/>
        </w:rPr>
        <w:t>ualifiers</w:t>
      </w:r>
      <w:r w:rsidR="003B2089" w:rsidRPr="007A161F">
        <w:rPr>
          <w:rFonts w:asciiTheme="majorHAnsi" w:hAnsiTheme="majorHAnsi" w:cstheme="majorHAnsi"/>
          <w:sz w:val="18"/>
          <w:szCs w:val="18"/>
        </w:rPr>
        <w:t>: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934E56">
        <w:rPr>
          <w:rFonts w:asciiTheme="majorHAnsi" w:hAnsiTheme="majorHAnsi" w:cstheme="majorHAnsi"/>
          <w:i/>
          <w:iCs/>
          <w:sz w:val="18"/>
          <w:szCs w:val="18"/>
        </w:rPr>
        <w:t>although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934E56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Pr="00934E56">
        <w:rPr>
          <w:rFonts w:asciiTheme="majorHAnsi" w:hAnsiTheme="majorHAnsi" w:cstheme="majorHAnsi"/>
          <w:i/>
          <w:iCs/>
          <w:sz w:val="18"/>
          <w:szCs w:val="18"/>
        </w:rPr>
        <w:t>despite</w:t>
      </w:r>
      <w:r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="00104135" w:rsidRPr="00934E56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="00104135"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="00104135" w:rsidRPr="00934E56">
        <w:rPr>
          <w:rFonts w:asciiTheme="majorHAnsi" w:hAnsiTheme="majorHAnsi" w:cstheme="majorHAnsi"/>
          <w:i/>
          <w:iCs/>
          <w:sz w:val="18"/>
          <w:szCs w:val="18"/>
        </w:rPr>
        <w:t>whilst</w:t>
      </w:r>
      <w:r w:rsidR="00104135"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="00104135" w:rsidRPr="00934E56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="00104135" w:rsidRPr="007A161F">
        <w:rPr>
          <w:rFonts w:asciiTheme="majorHAnsi" w:hAnsiTheme="majorHAnsi" w:cstheme="majorHAnsi"/>
          <w:sz w:val="18"/>
          <w:szCs w:val="18"/>
        </w:rPr>
        <w:t xml:space="preserve"> </w:t>
      </w:r>
      <w:r w:rsidR="00104135" w:rsidRPr="00934E56">
        <w:rPr>
          <w:rFonts w:asciiTheme="majorHAnsi" w:hAnsiTheme="majorHAnsi" w:cstheme="majorHAnsi"/>
          <w:i/>
          <w:iCs/>
          <w:sz w:val="18"/>
          <w:szCs w:val="18"/>
        </w:rPr>
        <w:t>whereas</w:t>
      </w:r>
    </w:p>
    <w:p w14:paraId="7306241B" w14:textId="063020AF" w:rsidR="004F37F8" w:rsidRPr="004F37F8" w:rsidRDefault="00A961C9" w:rsidP="004F37F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F37F8">
        <w:rPr>
          <w:rFonts w:asciiTheme="majorHAnsi" w:hAnsiTheme="majorHAnsi" w:cstheme="majorHAnsi"/>
          <w:b/>
          <w:bCs/>
          <w:sz w:val="18"/>
          <w:szCs w:val="18"/>
        </w:rPr>
        <w:t>Use</w:t>
      </w:r>
      <w:r w:rsidR="001D38DA" w:rsidRPr="004F37F8">
        <w:rPr>
          <w:rFonts w:asciiTheme="majorHAnsi" w:hAnsiTheme="majorHAnsi" w:cstheme="majorHAnsi"/>
          <w:sz w:val="18"/>
          <w:szCs w:val="18"/>
        </w:rPr>
        <w:t>:</w:t>
      </w:r>
      <w:r w:rsidR="001D38DA" w:rsidRPr="004F37F8">
        <w:rPr>
          <w:rFonts w:asciiTheme="majorHAnsi" w:hAnsiTheme="majorHAnsi" w:cstheme="majorHAnsi"/>
          <w:sz w:val="18"/>
          <w:szCs w:val="18"/>
        </w:rPr>
        <w:tab/>
        <w:t>S</w:t>
      </w:r>
      <w:r w:rsidR="00201A22" w:rsidRPr="004F37F8">
        <w:rPr>
          <w:rFonts w:asciiTheme="majorHAnsi" w:hAnsiTheme="majorHAnsi" w:cstheme="majorHAnsi"/>
          <w:sz w:val="18"/>
          <w:szCs w:val="18"/>
        </w:rPr>
        <w:t xml:space="preserve">peculators: </w:t>
      </w:r>
      <w:r w:rsidR="00201A22" w:rsidRPr="004F37F8">
        <w:rPr>
          <w:rFonts w:asciiTheme="majorHAnsi" w:hAnsiTheme="majorHAnsi" w:cstheme="majorHAnsi"/>
          <w:i/>
          <w:iCs/>
          <w:sz w:val="18"/>
          <w:szCs w:val="18"/>
        </w:rPr>
        <w:t>could</w:t>
      </w:r>
      <w:r w:rsidR="00201A22" w:rsidRPr="004F37F8">
        <w:rPr>
          <w:rFonts w:asciiTheme="majorHAnsi" w:hAnsiTheme="majorHAnsi" w:cstheme="majorHAnsi"/>
          <w:sz w:val="18"/>
          <w:szCs w:val="18"/>
        </w:rPr>
        <w:t xml:space="preserve"> </w:t>
      </w:r>
      <w:r w:rsidR="00201A22" w:rsidRPr="004F37F8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="00201A22" w:rsidRPr="004F37F8">
        <w:rPr>
          <w:rFonts w:asciiTheme="majorHAnsi" w:hAnsiTheme="majorHAnsi" w:cstheme="majorHAnsi"/>
          <w:sz w:val="18"/>
          <w:szCs w:val="18"/>
        </w:rPr>
        <w:t xml:space="preserve"> </w:t>
      </w:r>
      <w:r w:rsidR="00201A22" w:rsidRPr="004F37F8">
        <w:rPr>
          <w:rFonts w:asciiTheme="majorHAnsi" w:hAnsiTheme="majorHAnsi" w:cstheme="majorHAnsi"/>
          <w:i/>
          <w:iCs/>
          <w:sz w:val="18"/>
          <w:szCs w:val="18"/>
        </w:rPr>
        <w:t>might</w:t>
      </w:r>
      <w:r w:rsidR="00201A22" w:rsidRPr="004F37F8">
        <w:rPr>
          <w:rFonts w:asciiTheme="majorHAnsi" w:hAnsiTheme="majorHAnsi" w:cstheme="majorHAnsi"/>
          <w:sz w:val="18"/>
          <w:szCs w:val="18"/>
        </w:rPr>
        <w:t xml:space="preserve"> </w:t>
      </w:r>
      <w:r w:rsidR="00201A22" w:rsidRPr="004F37F8">
        <w:rPr>
          <w:rFonts w:asciiTheme="majorHAnsi" w:hAnsiTheme="majorHAnsi" w:cstheme="majorHAnsi"/>
          <w:b/>
          <w:bCs/>
          <w:sz w:val="18"/>
          <w:szCs w:val="18"/>
        </w:rPr>
        <w:t>+</w:t>
      </w:r>
      <w:r w:rsidR="00201A22" w:rsidRPr="004F37F8">
        <w:rPr>
          <w:rFonts w:asciiTheme="majorHAnsi" w:hAnsiTheme="majorHAnsi" w:cstheme="majorHAnsi"/>
          <w:sz w:val="18"/>
          <w:szCs w:val="18"/>
        </w:rPr>
        <w:t xml:space="preserve"> </w:t>
      </w:r>
      <w:r w:rsidR="00201A22" w:rsidRPr="004F37F8">
        <w:rPr>
          <w:rFonts w:asciiTheme="majorHAnsi" w:hAnsiTheme="majorHAnsi" w:cstheme="majorHAnsi"/>
          <w:i/>
          <w:iCs/>
          <w:sz w:val="18"/>
          <w:szCs w:val="18"/>
        </w:rPr>
        <w:t>arguably</w:t>
      </w:r>
    </w:p>
    <w:sectPr w:rsidR="004F37F8" w:rsidRPr="004F37F8" w:rsidSect="00051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6EBA"/>
    <w:multiLevelType w:val="hybridMultilevel"/>
    <w:tmpl w:val="2BD2648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504896">
    <w:abstractNumId w:val="1"/>
  </w:num>
  <w:num w:numId="2" w16cid:durableId="171422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C4"/>
    <w:rsid w:val="00024D9F"/>
    <w:rsid w:val="00051BC4"/>
    <w:rsid w:val="000672A0"/>
    <w:rsid w:val="000727C6"/>
    <w:rsid w:val="000A33C8"/>
    <w:rsid w:val="000B7A14"/>
    <w:rsid w:val="000D4F7B"/>
    <w:rsid w:val="000F1C17"/>
    <w:rsid w:val="00104135"/>
    <w:rsid w:val="001451AB"/>
    <w:rsid w:val="00183BFB"/>
    <w:rsid w:val="001C650C"/>
    <w:rsid w:val="001D38DA"/>
    <w:rsid w:val="001E1368"/>
    <w:rsid w:val="00201A22"/>
    <w:rsid w:val="002059DE"/>
    <w:rsid w:val="00207F3C"/>
    <w:rsid w:val="002230B6"/>
    <w:rsid w:val="00231DB1"/>
    <w:rsid w:val="0024750C"/>
    <w:rsid w:val="00296803"/>
    <w:rsid w:val="002B3663"/>
    <w:rsid w:val="002F4328"/>
    <w:rsid w:val="00320F84"/>
    <w:rsid w:val="00346499"/>
    <w:rsid w:val="00350F87"/>
    <w:rsid w:val="0035418D"/>
    <w:rsid w:val="0036595B"/>
    <w:rsid w:val="003738F3"/>
    <w:rsid w:val="0037532C"/>
    <w:rsid w:val="003979BD"/>
    <w:rsid w:val="003B2089"/>
    <w:rsid w:val="003C04C3"/>
    <w:rsid w:val="003D6545"/>
    <w:rsid w:val="003E0EC0"/>
    <w:rsid w:val="003F4684"/>
    <w:rsid w:val="00450EE0"/>
    <w:rsid w:val="00487098"/>
    <w:rsid w:val="004C14BF"/>
    <w:rsid w:val="004E5558"/>
    <w:rsid w:val="004F37F8"/>
    <w:rsid w:val="00530094"/>
    <w:rsid w:val="005426FB"/>
    <w:rsid w:val="005E48DB"/>
    <w:rsid w:val="00610898"/>
    <w:rsid w:val="00623EF5"/>
    <w:rsid w:val="00650012"/>
    <w:rsid w:val="006519A3"/>
    <w:rsid w:val="00682112"/>
    <w:rsid w:val="006A3C27"/>
    <w:rsid w:val="006E0080"/>
    <w:rsid w:val="00750089"/>
    <w:rsid w:val="0076022F"/>
    <w:rsid w:val="007A161F"/>
    <w:rsid w:val="007D0B59"/>
    <w:rsid w:val="00804D89"/>
    <w:rsid w:val="00870184"/>
    <w:rsid w:val="008C20EA"/>
    <w:rsid w:val="008C2607"/>
    <w:rsid w:val="008F10B9"/>
    <w:rsid w:val="008F2024"/>
    <w:rsid w:val="009272D0"/>
    <w:rsid w:val="009340E0"/>
    <w:rsid w:val="00934E56"/>
    <w:rsid w:val="00940351"/>
    <w:rsid w:val="0094386F"/>
    <w:rsid w:val="00967EDE"/>
    <w:rsid w:val="00984C16"/>
    <w:rsid w:val="0099058F"/>
    <w:rsid w:val="009936FA"/>
    <w:rsid w:val="009A0668"/>
    <w:rsid w:val="009C66D0"/>
    <w:rsid w:val="00A15C67"/>
    <w:rsid w:val="00A17A44"/>
    <w:rsid w:val="00A2689B"/>
    <w:rsid w:val="00A52932"/>
    <w:rsid w:val="00A758A0"/>
    <w:rsid w:val="00A961C9"/>
    <w:rsid w:val="00AD4A6F"/>
    <w:rsid w:val="00AF084B"/>
    <w:rsid w:val="00B13320"/>
    <w:rsid w:val="00B30658"/>
    <w:rsid w:val="00B37E0E"/>
    <w:rsid w:val="00B4606D"/>
    <w:rsid w:val="00B74969"/>
    <w:rsid w:val="00B91000"/>
    <w:rsid w:val="00B96B1A"/>
    <w:rsid w:val="00BA331D"/>
    <w:rsid w:val="00BF3799"/>
    <w:rsid w:val="00C52C33"/>
    <w:rsid w:val="00C70918"/>
    <w:rsid w:val="00C83776"/>
    <w:rsid w:val="00CE2C35"/>
    <w:rsid w:val="00D000F3"/>
    <w:rsid w:val="00D07920"/>
    <w:rsid w:val="00D26B4C"/>
    <w:rsid w:val="00D4023E"/>
    <w:rsid w:val="00D449C5"/>
    <w:rsid w:val="00D52C98"/>
    <w:rsid w:val="00D53503"/>
    <w:rsid w:val="00D803B0"/>
    <w:rsid w:val="00DA08EF"/>
    <w:rsid w:val="00DA1239"/>
    <w:rsid w:val="00DD7201"/>
    <w:rsid w:val="00DF43FC"/>
    <w:rsid w:val="00DF49D0"/>
    <w:rsid w:val="00E06825"/>
    <w:rsid w:val="00E13D91"/>
    <w:rsid w:val="00E24348"/>
    <w:rsid w:val="00E26A41"/>
    <w:rsid w:val="00E311A9"/>
    <w:rsid w:val="00E4363C"/>
    <w:rsid w:val="00E73BDA"/>
    <w:rsid w:val="00E8300B"/>
    <w:rsid w:val="00EB2263"/>
    <w:rsid w:val="00EC1357"/>
    <w:rsid w:val="00EE31BA"/>
    <w:rsid w:val="00EF56AD"/>
    <w:rsid w:val="00F02EFB"/>
    <w:rsid w:val="00F23D4D"/>
    <w:rsid w:val="00F51E80"/>
    <w:rsid w:val="00F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97C0"/>
  <w15:chartTrackingRefBased/>
  <w15:docId w15:val="{39696DCC-7EB3-468B-92EF-00983EC6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114</cp:revision>
  <dcterms:created xsi:type="dcterms:W3CDTF">2023-10-04T12:44:00Z</dcterms:created>
  <dcterms:modified xsi:type="dcterms:W3CDTF">2023-10-06T07:55:00Z</dcterms:modified>
</cp:coreProperties>
</file>